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9C2" w:rsidRDefault="000439C2" w:rsidP="000439C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439C2" w:rsidRDefault="000439C2" w:rsidP="000439C2">
      <w:pPr>
        <w:spacing w:line="36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0439C2" w:rsidRDefault="00F75286" w:rsidP="000439C2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752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1pt;margin-top:16.4pt;width:108.55pt;height:17.85pt;z-index:251657216" stroked="f">
            <v:textbox style="mso-next-textbox:#_x0000_s1028">
              <w:txbxContent>
                <w:p w:rsidR="002E3D20" w:rsidRDefault="002E3D20" w:rsidP="000439C2">
                  <w:pPr>
                    <w:spacing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19 декабря 2018 г.</w:t>
                  </w:r>
                </w:p>
              </w:txbxContent>
            </v:textbox>
          </v:shape>
        </w:pict>
      </w:r>
      <w:r w:rsidRPr="00F75286">
        <w:pict>
          <v:shape id="_x0000_s1029" type="#_x0000_t202" style="position:absolute;left:0;text-align:left;margin-left:403.9pt;margin-top:15.5pt;width:41.95pt;height:18.75pt;z-index:251658240" stroked="f">
            <v:textbox style="mso-next-textbox:#_x0000_s1029">
              <w:txbxContent>
                <w:p w:rsidR="002E3D20" w:rsidRDefault="00172348" w:rsidP="000439C2">
                  <w:pPr>
                    <w:spacing w:line="26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46/</w:t>
                  </w:r>
                  <w:r w:rsidR="00DA20B9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shape>
        </w:pict>
      </w:r>
      <w:r w:rsidR="000439C2">
        <w:rPr>
          <w:rFonts w:ascii="Times New Roman" w:hAnsi="Times New Roman"/>
          <w:b/>
          <w:sz w:val="28"/>
          <w:szCs w:val="28"/>
        </w:rPr>
        <w:t>ПРИКАЗ</w:t>
      </w:r>
    </w:p>
    <w:p w:rsidR="000439C2" w:rsidRDefault="000439C2" w:rsidP="000439C2">
      <w:pPr>
        <w:tabs>
          <w:tab w:val="left" w:pos="4395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_______</w:t>
      </w:r>
    </w:p>
    <w:p w:rsidR="000439C2" w:rsidRDefault="000439C2" w:rsidP="000439C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Волгоград</w:t>
      </w:r>
    </w:p>
    <w:p w:rsidR="000439C2" w:rsidRDefault="000439C2" w:rsidP="000439C2">
      <w:pPr>
        <w:pStyle w:val="a3"/>
        <w:rPr>
          <w:rFonts w:ascii="Times New Roman" w:hAnsi="Times New Roman"/>
        </w:rPr>
      </w:pPr>
    </w:p>
    <w:p w:rsidR="000439C2" w:rsidRDefault="000439C2" w:rsidP="000439C2">
      <w:pPr>
        <w:pStyle w:val="a3"/>
        <w:rPr>
          <w:rFonts w:ascii="Times New Roman" w:hAnsi="Times New Roman"/>
        </w:rPr>
      </w:pPr>
    </w:p>
    <w:p w:rsidR="000439C2" w:rsidRDefault="000439C2" w:rsidP="000439C2">
      <w:pPr>
        <w:pStyle w:val="a3"/>
        <w:rPr>
          <w:rFonts w:ascii="Times New Roman" w:hAnsi="Times New Roman"/>
        </w:rPr>
      </w:pPr>
    </w:p>
    <w:p w:rsidR="0030062B" w:rsidRPr="004F7EF9" w:rsidRDefault="0030062B" w:rsidP="0030062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F7EF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инвестиционной программы в сфере теплоснабжения </w:t>
      </w:r>
      <w:r w:rsidR="000439C2">
        <w:rPr>
          <w:rFonts w:ascii="Times New Roman" w:hAnsi="Times New Roman" w:cs="Times New Roman"/>
          <w:b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ООО "Газпром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теплоэнерго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Волгоград" на 2019–</w:t>
      </w:r>
      <w:r w:rsidRPr="004F7EF9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Pr="004F7EF9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30062B" w:rsidRPr="004F7EF9" w:rsidRDefault="0030062B" w:rsidP="00300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62B" w:rsidRDefault="0030062B" w:rsidP="00300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39C2" w:rsidRPr="004F7EF9" w:rsidRDefault="000439C2" w:rsidP="0030062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0062B" w:rsidRPr="004F7EF9" w:rsidRDefault="0030062B" w:rsidP="00300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EF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4F7EF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F7EF9">
        <w:rPr>
          <w:rFonts w:ascii="Times New Roman" w:hAnsi="Times New Roman" w:cs="Times New Roman"/>
          <w:sz w:val="24"/>
          <w:szCs w:val="24"/>
        </w:rPr>
        <w:t xml:space="preserve"> от 27 июля 2010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7EF9">
        <w:rPr>
          <w:rFonts w:ascii="Times New Roman" w:hAnsi="Times New Roman" w:cs="Times New Roman"/>
          <w:sz w:val="24"/>
          <w:szCs w:val="24"/>
        </w:rPr>
        <w:t xml:space="preserve">190-ФЗ  </w:t>
      </w:r>
      <w:r>
        <w:rPr>
          <w:rFonts w:ascii="Times New Roman" w:hAnsi="Times New Roman" w:cs="Times New Roman"/>
          <w:sz w:val="24"/>
          <w:szCs w:val="24"/>
        </w:rPr>
        <w:br/>
      </w:r>
      <w:r w:rsidRPr="004F7EF9">
        <w:rPr>
          <w:rFonts w:ascii="Times New Roman" w:hAnsi="Times New Roman" w:cs="Times New Roman"/>
          <w:sz w:val="24"/>
          <w:szCs w:val="24"/>
        </w:rPr>
        <w:t xml:space="preserve">"О теплоснабжении", постановлениями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4F7EF9">
        <w:rPr>
          <w:rFonts w:ascii="Times New Roman" w:hAnsi="Times New Roman" w:cs="Times New Roman"/>
          <w:sz w:val="24"/>
          <w:szCs w:val="24"/>
        </w:rPr>
        <w:t xml:space="preserve">от 05 мая 2014 г. </w:t>
      </w:r>
      <w:hyperlink r:id="rId9" w:history="1">
        <w:r w:rsidRPr="004F7EF9">
          <w:rPr>
            <w:rFonts w:ascii="Times New Roman" w:hAnsi="Times New Roman" w:cs="Times New Roman"/>
            <w:sz w:val="24"/>
            <w:szCs w:val="24"/>
          </w:rPr>
          <w:t>№</w:t>
        </w:r>
        <w:r>
          <w:rPr>
            <w:rFonts w:ascii="Times New Roman" w:hAnsi="Times New Roman" w:cs="Times New Roman"/>
            <w:sz w:val="24"/>
            <w:szCs w:val="24"/>
          </w:rPr>
          <w:t> </w:t>
        </w:r>
        <w:r w:rsidRPr="004F7EF9">
          <w:rPr>
            <w:rFonts w:ascii="Times New Roman" w:hAnsi="Times New Roman" w:cs="Times New Roman"/>
            <w:sz w:val="24"/>
            <w:szCs w:val="24"/>
          </w:rPr>
          <w:t>410</w:t>
        </w:r>
      </w:hyperlink>
      <w:r w:rsidRPr="004F7EF9">
        <w:rPr>
          <w:rFonts w:ascii="Times New Roman" w:hAnsi="Times New Roman" w:cs="Times New Roman"/>
          <w:sz w:val="24"/>
          <w:szCs w:val="24"/>
        </w:rPr>
        <w:t xml:space="preserve"> "О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F7EF9">
        <w:rPr>
          <w:rFonts w:ascii="Times New Roman" w:hAnsi="Times New Roman" w:cs="Times New Roman"/>
          <w:sz w:val="24"/>
          <w:szCs w:val="24"/>
        </w:rPr>
        <w:t xml:space="preserve">(за исключением таких программ, утверждаемых в соответствии с законодательством Российской Федерации об электроэнергетике)", от 16 мая 2014 г. </w:t>
      </w:r>
      <w:hyperlink r:id="rId10" w:history="1">
        <w:r w:rsidRPr="004F7EF9">
          <w:rPr>
            <w:rFonts w:ascii="Times New Roman" w:hAnsi="Times New Roman" w:cs="Times New Roman"/>
            <w:sz w:val="24"/>
            <w:szCs w:val="24"/>
          </w:rPr>
          <w:t>№</w:t>
        </w:r>
        <w:r>
          <w:rPr>
            <w:rFonts w:ascii="Times New Roman" w:hAnsi="Times New Roman" w:cs="Times New Roman"/>
            <w:sz w:val="24"/>
            <w:szCs w:val="24"/>
          </w:rPr>
          <w:t> </w:t>
        </w:r>
        <w:r w:rsidRPr="004F7EF9">
          <w:rPr>
            <w:rFonts w:ascii="Times New Roman" w:hAnsi="Times New Roman" w:cs="Times New Roman"/>
            <w:sz w:val="24"/>
            <w:szCs w:val="24"/>
          </w:rPr>
          <w:t>452</w:t>
        </w:r>
      </w:hyperlink>
      <w:r w:rsidRPr="004F7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F7EF9">
        <w:rPr>
          <w:rFonts w:ascii="Times New Roman" w:hAnsi="Times New Roman" w:cs="Times New Roman"/>
          <w:sz w:val="24"/>
          <w:szCs w:val="24"/>
        </w:rPr>
        <w:t xml:space="preserve">"Об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теплоснабжения, </w:t>
      </w:r>
      <w:r>
        <w:rPr>
          <w:rFonts w:ascii="Times New Roman" w:hAnsi="Times New Roman" w:cs="Times New Roman"/>
          <w:sz w:val="24"/>
          <w:szCs w:val="24"/>
        </w:rPr>
        <w:br/>
      </w:r>
      <w:r w:rsidRPr="004F7EF9">
        <w:rPr>
          <w:rFonts w:ascii="Times New Roman" w:hAnsi="Times New Roman" w:cs="Times New Roman"/>
          <w:sz w:val="24"/>
          <w:szCs w:val="24"/>
        </w:rPr>
        <w:t>а также определения достижения организацией, осуществляющей регулируемые виды деятельности в сфере теплоснабжения, указанных плановых значений и о внесении изменения в постановление Правительства Российской Федерации от 15 мая 2010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7EF9">
        <w:rPr>
          <w:rFonts w:ascii="Times New Roman" w:hAnsi="Times New Roman" w:cs="Times New Roman"/>
          <w:sz w:val="24"/>
          <w:szCs w:val="24"/>
        </w:rPr>
        <w:t xml:space="preserve">340", </w:t>
      </w:r>
      <w:hyperlink r:id="rId11" w:history="1">
        <w:r w:rsidRPr="004F7EF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4F7EF9">
        <w:rPr>
          <w:rFonts w:ascii="Times New Roman" w:hAnsi="Times New Roman" w:cs="Times New Roman"/>
          <w:sz w:val="24"/>
          <w:szCs w:val="24"/>
        </w:rPr>
        <w:t xml:space="preserve"> о комитете тарифного регулирования Волгоградской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4F7EF9">
        <w:rPr>
          <w:rFonts w:ascii="Times New Roman" w:hAnsi="Times New Roman" w:cs="Times New Roman"/>
          <w:sz w:val="24"/>
          <w:szCs w:val="24"/>
        </w:rPr>
        <w:t xml:space="preserve">области, утвержденным постановлением Правительства Волгоградской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Pr="004F7EF9">
        <w:rPr>
          <w:rFonts w:ascii="Times New Roman" w:hAnsi="Times New Roman" w:cs="Times New Roman"/>
          <w:sz w:val="24"/>
          <w:szCs w:val="24"/>
        </w:rPr>
        <w:t>от 06 февраля 2014 г.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F7EF9">
        <w:rPr>
          <w:rFonts w:ascii="Times New Roman" w:hAnsi="Times New Roman" w:cs="Times New Roman"/>
          <w:sz w:val="24"/>
          <w:szCs w:val="24"/>
        </w:rPr>
        <w:t xml:space="preserve">32-п, комитет тарифного регулирования Волгоградской области </w:t>
      </w:r>
      <w:r w:rsidR="003665EA"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EF9">
        <w:rPr>
          <w:rFonts w:ascii="Times New Roman" w:hAnsi="Times New Roman" w:cs="Times New Roman"/>
          <w:sz w:val="24"/>
          <w:szCs w:val="24"/>
        </w:rPr>
        <w:t>т:</w:t>
      </w:r>
    </w:p>
    <w:p w:rsidR="0030062B" w:rsidRPr="004F7EF9" w:rsidRDefault="0030062B" w:rsidP="00300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4F7EF9">
        <w:rPr>
          <w:rFonts w:ascii="Times New Roman" w:hAnsi="Times New Roman" w:cs="Times New Roman"/>
          <w:sz w:val="24"/>
          <w:szCs w:val="24"/>
        </w:rPr>
        <w:t xml:space="preserve">Утвердить инвестиционную </w:t>
      </w:r>
      <w:hyperlink w:anchor="P31" w:history="1">
        <w:r w:rsidRPr="004F7EF9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ООО "Газпром теплоэнерго Волгоград</w:t>
      </w:r>
      <w:r w:rsidRPr="004F7EF9">
        <w:rPr>
          <w:rFonts w:ascii="Times New Roman" w:hAnsi="Times New Roman" w:cs="Times New Roman"/>
          <w:sz w:val="24"/>
          <w:szCs w:val="24"/>
        </w:rPr>
        <w:t>" в</w:t>
      </w:r>
      <w:r>
        <w:rPr>
          <w:rFonts w:ascii="Times New Roman" w:hAnsi="Times New Roman" w:cs="Times New Roman"/>
          <w:sz w:val="24"/>
          <w:szCs w:val="24"/>
        </w:rPr>
        <w:t xml:space="preserve"> сфере теплоснабжения на 2019–</w:t>
      </w:r>
      <w:r w:rsidRPr="004F7EF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F7EF9">
        <w:rPr>
          <w:rFonts w:ascii="Times New Roman" w:hAnsi="Times New Roman" w:cs="Times New Roman"/>
          <w:sz w:val="24"/>
          <w:szCs w:val="24"/>
        </w:rPr>
        <w:t xml:space="preserve"> годы согласно приложению.</w:t>
      </w:r>
    </w:p>
    <w:p w:rsidR="0030062B" w:rsidRPr="004F7EF9" w:rsidRDefault="0030062B" w:rsidP="003006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4F7EF9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4578EF">
        <w:rPr>
          <w:rFonts w:ascii="Times New Roman" w:hAnsi="Times New Roman" w:cs="Times New Roman"/>
          <w:sz w:val="24"/>
          <w:szCs w:val="24"/>
        </w:rPr>
        <w:t>января</w:t>
      </w:r>
      <w:r w:rsidRPr="004F7EF9">
        <w:rPr>
          <w:rFonts w:ascii="Times New Roman" w:hAnsi="Times New Roman" w:cs="Times New Roman"/>
          <w:sz w:val="24"/>
          <w:szCs w:val="24"/>
        </w:rPr>
        <w:t xml:space="preserve"> 201</w:t>
      </w:r>
      <w:r w:rsidR="004578EF">
        <w:rPr>
          <w:rFonts w:ascii="Times New Roman" w:hAnsi="Times New Roman" w:cs="Times New Roman"/>
          <w:sz w:val="24"/>
          <w:szCs w:val="24"/>
        </w:rPr>
        <w:t>9 г. и</w:t>
      </w:r>
      <w:r w:rsidRPr="004F7EF9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опубликованию.</w:t>
      </w:r>
    </w:p>
    <w:p w:rsidR="0030062B" w:rsidRPr="00732E3C" w:rsidRDefault="0030062B" w:rsidP="003006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062B" w:rsidRDefault="0030062B" w:rsidP="0030062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062B" w:rsidRDefault="0030062B" w:rsidP="0030062B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062B" w:rsidRDefault="0030062B" w:rsidP="0030062B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6A2F86">
        <w:rPr>
          <w:rFonts w:ascii="Times New Roman" w:hAnsi="Times New Roman" w:cs="Times New Roman"/>
          <w:b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F86">
        <w:rPr>
          <w:rFonts w:ascii="Times New Roman" w:hAnsi="Times New Roman" w:cs="Times New Roman"/>
          <w:b/>
          <w:sz w:val="24"/>
          <w:szCs w:val="24"/>
        </w:rPr>
        <w:t xml:space="preserve">тарифного </w:t>
      </w:r>
    </w:p>
    <w:p w:rsidR="0030062B" w:rsidRPr="006A2F86" w:rsidRDefault="0030062B" w:rsidP="0030062B">
      <w:pPr>
        <w:pStyle w:val="ConsPlusNormal"/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A2F86">
        <w:rPr>
          <w:rFonts w:ascii="Times New Roman" w:hAnsi="Times New Roman" w:cs="Times New Roman"/>
          <w:b/>
          <w:sz w:val="24"/>
          <w:szCs w:val="24"/>
        </w:rPr>
        <w:t>егулирования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2F86"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A2F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С.А.Горелова</w:t>
      </w:r>
    </w:p>
    <w:p w:rsidR="000439C2" w:rsidRDefault="000439C2" w:rsidP="0030062B">
      <w:pPr>
        <w:rPr>
          <w:rFonts w:ascii="Times New Roman" w:hAnsi="Times New Roman"/>
          <w:b/>
        </w:rPr>
        <w:sectPr w:rsidR="000439C2" w:rsidSect="000439C2">
          <w:headerReference w:type="default" r:id="rId12"/>
          <w:pgSz w:w="11906" w:h="16838"/>
          <w:pgMar w:top="284" w:right="1276" w:bottom="1134" w:left="1559" w:header="709" w:footer="709" w:gutter="0"/>
          <w:cols w:space="708"/>
          <w:titlePg/>
          <w:docGrid w:linePitch="360"/>
        </w:sectPr>
      </w:pPr>
    </w:p>
    <w:p w:rsidR="00852681" w:rsidRPr="00D87A99" w:rsidRDefault="00852681" w:rsidP="000439C2">
      <w:pPr>
        <w:pStyle w:val="ConsPlusNormal"/>
        <w:spacing w:line="200" w:lineRule="exact"/>
        <w:ind w:left="5670" w:hanging="11"/>
        <w:rPr>
          <w:rFonts w:ascii="Times New Roman" w:hAnsi="Times New Roman" w:cs="Times New Roman"/>
          <w:sz w:val="20"/>
        </w:rPr>
      </w:pPr>
      <w:r w:rsidRPr="00D87A99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852681" w:rsidRPr="00D87A99" w:rsidRDefault="00852681" w:rsidP="000439C2">
      <w:pPr>
        <w:pStyle w:val="ConsPlusNormal"/>
        <w:spacing w:line="200" w:lineRule="exact"/>
        <w:ind w:left="5670" w:hanging="11"/>
        <w:rPr>
          <w:rFonts w:ascii="Times New Roman" w:hAnsi="Times New Roman" w:cs="Times New Roman"/>
          <w:sz w:val="20"/>
        </w:rPr>
      </w:pPr>
    </w:p>
    <w:p w:rsidR="000439C2" w:rsidRDefault="00852681" w:rsidP="000439C2">
      <w:pPr>
        <w:pStyle w:val="ConsPlusNormal"/>
        <w:spacing w:line="200" w:lineRule="exact"/>
        <w:ind w:left="5670" w:hanging="11"/>
        <w:rPr>
          <w:rFonts w:ascii="Times New Roman" w:hAnsi="Times New Roman" w:cs="Times New Roman"/>
          <w:sz w:val="20"/>
        </w:rPr>
      </w:pPr>
      <w:r w:rsidRPr="00D87A99">
        <w:rPr>
          <w:rFonts w:ascii="Times New Roman" w:hAnsi="Times New Roman" w:cs="Times New Roman"/>
          <w:sz w:val="20"/>
        </w:rPr>
        <w:t xml:space="preserve">к приказу </w:t>
      </w:r>
    </w:p>
    <w:p w:rsidR="00852681" w:rsidRPr="00D87A99" w:rsidRDefault="00852681" w:rsidP="000439C2">
      <w:pPr>
        <w:pStyle w:val="ConsPlusNormal"/>
        <w:spacing w:line="200" w:lineRule="exact"/>
        <w:ind w:left="5670" w:hanging="11"/>
        <w:rPr>
          <w:rFonts w:ascii="Times New Roman" w:hAnsi="Times New Roman" w:cs="Times New Roman"/>
          <w:sz w:val="20"/>
        </w:rPr>
      </w:pPr>
      <w:r w:rsidRPr="00D87A99">
        <w:rPr>
          <w:rFonts w:ascii="Times New Roman" w:hAnsi="Times New Roman" w:cs="Times New Roman"/>
          <w:sz w:val="20"/>
        </w:rPr>
        <w:t>комитета</w:t>
      </w:r>
      <w:r w:rsidR="000439C2">
        <w:rPr>
          <w:rFonts w:ascii="Times New Roman" w:hAnsi="Times New Roman" w:cs="Times New Roman"/>
          <w:sz w:val="20"/>
        </w:rPr>
        <w:t xml:space="preserve"> </w:t>
      </w:r>
      <w:r w:rsidRPr="00D87A99">
        <w:rPr>
          <w:rFonts w:ascii="Times New Roman" w:hAnsi="Times New Roman" w:cs="Times New Roman"/>
          <w:sz w:val="20"/>
        </w:rPr>
        <w:t>тарифного регулирования</w:t>
      </w:r>
    </w:p>
    <w:p w:rsidR="00852681" w:rsidRPr="00D87A99" w:rsidRDefault="00852681" w:rsidP="000439C2">
      <w:pPr>
        <w:pStyle w:val="ConsPlusNormal"/>
        <w:spacing w:line="200" w:lineRule="exact"/>
        <w:ind w:left="5670" w:hanging="11"/>
        <w:rPr>
          <w:rFonts w:ascii="Times New Roman" w:hAnsi="Times New Roman" w:cs="Times New Roman"/>
          <w:sz w:val="20"/>
        </w:rPr>
      </w:pPr>
      <w:r w:rsidRPr="00D87A99">
        <w:rPr>
          <w:rFonts w:ascii="Times New Roman" w:hAnsi="Times New Roman" w:cs="Times New Roman"/>
          <w:sz w:val="20"/>
        </w:rPr>
        <w:t>Волгоградской области</w:t>
      </w:r>
    </w:p>
    <w:p w:rsidR="00852681" w:rsidRPr="00D87A99" w:rsidRDefault="00852681" w:rsidP="000439C2">
      <w:pPr>
        <w:pStyle w:val="ConsPlusNormal"/>
        <w:spacing w:line="200" w:lineRule="exact"/>
        <w:ind w:left="5670" w:hanging="11"/>
        <w:jc w:val="center"/>
        <w:rPr>
          <w:rFonts w:ascii="Times New Roman" w:hAnsi="Times New Roman" w:cs="Times New Roman"/>
          <w:sz w:val="20"/>
        </w:rPr>
      </w:pPr>
    </w:p>
    <w:p w:rsidR="00852681" w:rsidRPr="00D87A99" w:rsidRDefault="00852681" w:rsidP="000439C2">
      <w:pPr>
        <w:pStyle w:val="ConsPlusNormal"/>
        <w:spacing w:line="200" w:lineRule="exact"/>
        <w:ind w:left="5670" w:hanging="11"/>
        <w:rPr>
          <w:rFonts w:ascii="Times New Roman" w:hAnsi="Times New Roman" w:cs="Times New Roman"/>
          <w:sz w:val="20"/>
        </w:rPr>
      </w:pPr>
      <w:r w:rsidRPr="00D87A99">
        <w:rPr>
          <w:rFonts w:ascii="Times New Roman" w:hAnsi="Times New Roman" w:cs="Times New Roman"/>
          <w:sz w:val="20"/>
        </w:rPr>
        <w:t xml:space="preserve">от </w:t>
      </w:r>
      <w:r w:rsidR="00AA01DC">
        <w:rPr>
          <w:rFonts w:ascii="Times New Roman" w:hAnsi="Times New Roman" w:cs="Times New Roman"/>
          <w:sz w:val="20"/>
        </w:rPr>
        <w:t xml:space="preserve">19 декабря </w:t>
      </w:r>
      <w:r w:rsidRPr="00D87A99">
        <w:rPr>
          <w:rFonts w:ascii="Times New Roman" w:hAnsi="Times New Roman" w:cs="Times New Roman"/>
          <w:sz w:val="20"/>
        </w:rPr>
        <w:t>201</w:t>
      </w:r>
      <w:r>
        <w:rPr>
          <w:rFonts w:ascii="Times New Roman" w:hAnsi="Times New Roman" w:cs="Times New Roman"/>
          <w:sz w:val="20"/>
        </w:rPr>
        <w:t>8</w:t>
      </w:r>
      <w:r w:rsidRPr="00D87A99">
        <w:rPr>
          <w:rFonts w:ascii="Times New Roman" w:hAnsi="Times New Roman" w:cs="Times New Roman"/>
          <w:sz w:val="20"/>
        </w:rPr>
        <w:t xml:space="preserve"> г. №</w:t>
      </w:r>
      <w:r>
        <w:rPr>
          <w:rFonts w:ascii="Times New Roman" w:hAnsi="Times New Roman" w:cs="Times New Roman"/>
          <w:sz w:val="20"/>
        </w:rPr>
        <w:t xml:space="preserve"> </w:t>
      </w:r>
      <w:r w:rsidR="000439C2">
        <w:rPr>
          <w:rFonts w:ascii="Times New Roman" w:hAnsi="Times New Roman" w:cs="Times New Roman"/>
          <w:sz w:val="20"/>
        </w:rPr>
        <w:t>46/</w:t>
      </w:r>
      <w:r w:rsidR="00DA20B9">
        <w:rPr>
          <w:rFonts w:ascii="Times New Roman" w:hAnsi="Times New Roman" w:cs="Times New Roman"/>
          <w:sz w:val="20"/>
        </w:rPr>
        <w:t>4</w:t>
      </w:r>
    </w:p>
    <w:p w:rsidR="00852681" w:rsidRDefault="00852681" w:rsidP="008526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439C2" w:rsidRDefault="000439C2" w:rsidP="008526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2681" w:rsidRPr="00D87A99" w:rsidRDefault="00852681" w:rsidP="008526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52681" w:rsidRPr="0092015E" w:rsidRDefault="00852681" w:rsidP="008526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1"/>
      <w:bookmarkEnd w:id="0"/>
      <w:r w:rsidRPr="0092015E">
        <w:rPr>
          <w:rFonts w:ascii="Times New Roman" w:hAnsi="Times New Roman" w:cs="Times New Roman"/>
          <w:b w:val="0"/>
          <w:sz w:val="24"/>
          <w:szCs w:val="24"/>
        </w:rPr>
        <w:t>ИНВЕСТИЦИОННАЯ ПРОГРАММА</w:t>
      </w:r>
    </w:p>
    <w:p w:rsidR="00852681" w:rsidRPr="0092015E" w:rsidRDefault="00852681" w:rsidP="00852681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ООО "Газпром теплоэнерго Волгоград</w:t>
      </w:r>
      <w:r w:rsidRPr="0092015E">
        <w:rPr>
          <w:rFonts w:ascii="Times New Roman" w:hAnsi="Times New Roman" w:cs="Times New Roman"/>
          <w:b w:val="0"/>
          <w:sz w:val="24"/>
          <w:szCs w:val="24"/>
        </w:rPr>
        <w:t xml:space="preserve">" в сфере теплоснабжения на </w:t>
      </w:r>
      <w:r>
        <w:rPr>
          <w:rFonts w:ascii="Times New Roman" w:hAnsi="Times New Roman" w:cs="Times New Roman"/>
          <w:b w:val="0"/>
          <w:sz w:val="24"/>
          <w:szCs w:val="24"/>
        </w:rPr>
        <w:t>2019–</w:t>
      </w:r>
      <w:r w:rsidRPr="0092015E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23</w:t>
      </w:r>
      <w:r w:rsidRPr="0092015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852681" w:rsidRDefault="00852681" w:rsidP="00852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681" w:rsidRPr="000B6239" w:rsidRDefault="00852681" w:rsidP="00852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2681" w:rsidRPr="00AA5F74" w:rsidRDefault="00852681" w:rsidP="00AA5F7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B6239">
        <w:rPr>
          <w:rFonts w:ascii="Times New Roman" w:hAnsi="Times New Roman" w:cs="Times New Roman"/>
          <w:sz w:val="24"/>
          <w:szCs w:val="24"/>
        </w:rPr>
        <w:t>Паспорт инвестиционной программы</w:t>
      </w:r>
    </w:p>
    <w:p w:rsidR="00852681" w:rsidRPr="006D3038" w:rsidRDefault="00852681" w:rsidP="0085268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13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567"/>
        <w:gridCol w:w="4568"/>
      </w:tblGrid>
      <w:tr w:rsidR="00852681" w:rsidRPr="000439C2" w:rsidTr="000439C2">
        <w:trPr>
          <w:trHeight w:val="331"/>
        </w:trPr>
        <w:tc>
          <w:tcPr>
            <w:tcW w:w="4567" w:type="dxa"/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 xml:space="preserve">Наименование организации, </w:t>
            </w:r>
            <w:r w:rsidRPr="000439C2">
              <w:rPr>
                <w:rFonts w:ascii="Times New Roman" w:hAnsi="Times New Roman" w:cs="Times New Roman"/>
                <w:szCs w:val="22"/>
              </w:rPr>
              <w:br/>
              <w:t>в отношении которой разрабатывается инвестиционная программа в сфере теплоснабжения</w:t>
            </w:r>
          </w:p>
        </w:tc>
        <w:tc>
          <w:tcPr>
            <w:tcW w:w="4568" w:type="dxa"/>
            <w:vAlign w:val="center"/>
          </w:tcPr>
          <w:p w:rsidR="0085268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ООО "Газпром теплоэнерго Волгоград"</w:t>
            </w:r>
          </w:p>
        </w:tc>
      </w:tr>
      <w:tr w:rsidR="00852681" w:rsidRPr="000439C2" w:rsidTr="000439C2">
        <w:trPr>
          <w:trHeight w:val="236"/>
        </w:trPr>
        <w:tc>
          <w:tcPr>
            <w:tcW w:w="4567" w:type="dxa"/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Местонахождение регулируемой организации</w:t>
            </w:r>
          </w:p>
        </w:tc>
        <w:tc>
          <w:tcPr>
            <w:tcW w:w="4568" w:type="dxa"/>
            <w:vAlign w:val="center"/>
          </w:tcPr>
          <w:p w:rsidR="00852681" w:rsidRPr="000439C2" w:rsidRDefault="00D70B9B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Пугачевская</w:t>
            </w:r>
            <w:r w:rsidR="00AA01DC" w:rsidRPr="000439C2">
              <w:rPr>
                <w:rFonts w:ascii="Times New Roman" w:hAnsi="Times New Roman" w:cs="Times New Roman"/>
                <w:szCs w:val="22"/>
              </w:rPr>
              <w:t xml:space="preserve"> ул.</w:t>
            </w:r>
            <w:r w:rsidRPr="000439C2">
              <w:rPr>
                <w:rFonts w:ascii="Times New Roman" w:hAnsi="Times New Roman" w:cs="Times New Roman"/>
                <w:szCs w:val="22"/>
              </w:rPr>
              <w:t>, 20</w:t>
            </w:r>
            <w:r w:rsidR="00AA01DC" w:rsidRPr="000439C2">
              <w:rPr>
                <w:rFonts w:ascii="Times New Roman" w:hAnsi="Times New Roman" w:cs="Times New Roman"/>
                <w:szCs w:val="22"/>
              </w:rPr>
              <w:t>, г. Волгоград, 400074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Сроки реализации инвестиционной программы</w:t>
            </w:r>
          </w:p>
        </w:tc>
        <w:tc>
          <w:tcPr>
            <w:tcW w:w="4568" w:type="dxa"/>
            <w:vAlign w:val="center"/>
          </w:tcPr>
          <w:p w:rsidR="0085268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2019–2023 годы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 xml:space="preserve">Лицо, ответственное </w:t>
            </w:r>
            <w:r w:rsidRPr="000439C2">
              <w:rPr>
                <w:rFonts w:ascii="Times New Roman" w:hAnsi="Times New Roman" w:cs="Times New Roman"/>
                <w:szCs w:val="22"/>
              </w:rPr>
              <w:br/>
              <w:t>за разработку инвестиционной программы</w:t>
            </w:r>
          </w:p>
        </w:tc>
        <w:tc>
          <w:tcPr>
            <w:tcW w:w="4568" w:type="dxa"/>
            <w:vAlign w:val="center"/>
          </w:tcPr>
          <w:p w:rsidR="00852681" w:rsidRPr="000439C2" w:rsidRDefault="00D70B9B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Начальник производственно-технического отдела Прошаков Алексей Александрович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Контактная информация лица, ответственного за разработку инвестиционной программы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D70B9B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 xml:space="preserve">(8442) 26-46-12 </w:t>
            </w:r>
            <w:proofErr w:type="spellStart"/>
            <w:r w:rsidRPr="000439C2">
              <w:rPr>
                <w:rFonts w:ascii="Times New Roman" w:hAnsi="Times New Roman" w:cs="Times New Roman"/>
                <w:szCs w:val="22"/>
                <w:lang w:val="en-US"/>
              </w:rPr>
              <w:t>proshakov</w:t>
            </w:r>
            <w:proofErr w:type="spellEnd"/>
            <w:r w:rsidRPr="000439C2">
              <w:rPr>
                <w:rFonts w:ascii="Times New Roman" w:hAnsi="Times New Roman" w:cs="Times New Roman"/>
                <w:szCs w:val="22"/>
              </w:rPr>
              <w:t>@</w:t>
            </w:r>
            <w:proofErr w:type="spellStart"/>
            <w:r w:rsidRPr="000439C2">
              <w:rPr>
                <w:rFonts w:ascii="Times New Roman" w:hAnsi="Times New Roman" w:cs="Times New Roman"/>
                <w:szCs w:val="22"/>
                <w:lang w:val="en-US"/>
              </w:rPr>
              <w:t>vgte</w:t>
            </w:r>
            <w:proofErr w:type="spellEnd"/>
            <w:r w:rsidRPr="000439C2">
              <w:rPr>
                <w:rFonts w:ascii="Times New Roman" w:hAnsi="Times New Roman" w:cs="Times New Roman"/>
                <w:szCs w:val="22"/>
              </w:rPr>
              <w:t>.</w:t>
            </w:r>
            <w:proofErr w:type="spellStart"/>
            <w:r w:rsidRPr="000439C2">
              <w:rPr>
                <w:rFonts w:ascii="Times New Roman" w:hAnsi="Times New Roman" w:cs="Times New Roman"/>
                <w:szCs w:val="22"/>
                <w:lang w:val="en-US"/>
              </w:rPr>
              <w:t>ru</w:t>
            </w:r>
            <w:proofErr w:type="spellEnd"/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 xml:space="preserve">Комитет тарифного регулирования </w:t>
            </w:r>
            <w:r w:rsidRPr="000439C2">
              <w:rPr>
                <w:rFonts w:ascii="Times New Roman" w:hAnsi="Times New Roman" w:cs="Times New Roman"/>
                <w:szCs w:val="22"/>
              </w:rPr>
              <w:br/>
              <w:t>Волгоградской области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Местонахождение органа, утвердившего инвестиционную программу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Скосырева</w:t>
            </w:r>
            <w:r w:rsidR="00AA01DC" w:rsidRPr="000439C2">
              <w:rPr>
                <w:rFonts w:ascii="Times New Roman" w:hAnsi="Times New Roman" w:cs="Times New Roman"/>
                <w:szCs w:val="22"/>
              </w:rPr>
              <w:t xml:space="preserve"> ул.</w:t>
            </w:r>
            <w:r w:rsidRPr="000439C2">
              <w:rPr>
                <w:rFonts w:ascii="Times New Roman" w:hAnsi="Times New Roman" w:cs="Times New Roman"/>
                <w:szCs w:val="22"/>
              </w:rPr>
              <w:t>, д. 7</w:t>
            </w:r>
            <w:r w:rsidR="00AA01DC" w:rsidRPr="000439C2">
              <w:rPr>
                <w:rFonts w:ascii="Times New Roman" w:hAnsi="Times New Roman" w:cs="Times New Roman"/>
                <w:szCs w:val="22"/>
              </w:rPr>
              <w:t>,</w:t>
            </w:r>
            <w:r w:rsidRPr="000439C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01DC" w:rsidRPr="000439C2">
              <w:rPr>
                <w:rFonts w:ascii="Times New Roman" w:hAnsi="Times New Roman" w:cs="Times New Roman"/>
                <w:szCs w:val="22"/>
              </w:rPr>
              <w:t>г. Волгоград, 400066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Должностное лицо, утвердившее инвестиционную программу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 xml:space="preserve">Председатель комитета тарифного регулирования Волгоградской области </w:t>
            </w:r>
          </w:p>
          <w:p w:rsidR="0085268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Горелова Светлана Алексеевна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Дата утверждения инвестиционной программы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AA01DC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19 декабря 2018 года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Контактная информация лица, ответственного за утверждение инвестиционной программы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 xml:space="preserve">телефон: (8442) 35-29-05 (приемная), </w:t>
            </w:r>
            <w:r w:rsidRPr="000439C2">
              <w:rPr>
                <w:rFonts w:ascii="Times New Roman" w:hAnsi="Times New Roman" w:cs="Times New Roman"/>
                <w:szCs w:val="22"/>
              </w:rPr>
              <w:br/>
              <w:t>факс (8442) 35-29-</w:t>
            </w:r>
            <w:r w:rsidR="000439C2">
              <w:rPr>
                <w:rFonts w:ascii="Times New Roman" w:hAnsi="Times New Roman" w:cs="Times New Roman"/>
                <w:szCs w:val="22"/>
              </w:rPr>
              <w:t>4</w:t>
            </w:r>
            <w:r w:rsidR="00D70B9B" w:rsidRPr="000439C2">
              <w:rPr>
                <w:rFonts w:ascii="Times New Roman" w:hAnsi="Times New Roman" w:cs="Times New Roman"/>
                <w:szCs w:val="22"/>
              </w:rPr>
              <w:t>5</w:t>
            </w:r>
            <w:r w:rsidRPr="000439C2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0439C2">
              <w:rPr>
                <w:rFonts w:ascii="Times New Roman" w:hAnsi="Times New Roman" w:cs="Times New Roman"/>
                <w:szCs w:val="22"/>
              </w:rPr>
              <w:br/>
              <w:t>электронная почта: urt@volganet.ru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Администрация города Волгограда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Местонахождение органа, согласовавшего инвестиционную программу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Володарского ул., д. 5, г. Волгоград, 400066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Должностное лицо, согласовавшее инвестиционную программу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5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 xml:space="preserve">Глава города Волгограда </w:t>
            </w:r>
          </w:p>
          <w:p w:rsidR="0085268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Лихачев Виталий Викторович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Дата согласования инвестиционной программы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BA6D48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0439C2">
              <w:rPr>
                <w:rFonts w:ascii="Times New Roman" w:hAnsi="Times New Roman" w:cs="Times New Roman"/>
                <w:szCs w:val="22"/>
              </w:rPr>
              <w:t>5 октября 2018 г</w:t>
            </w:r>
            <w:r w:rsidR="00852681" w:rsidRPr="000439C2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Контактная информация лица, ответственного за согласование инвестиционной программы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0439C2">
            <w:pPr>
              <w:pStyle w:val="ConsPlusNormal"/>
              <w:spacing w:line="240" w:lineRule="exact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телефон: (8442) 30-12-83, факс (8442) -30-14-04, электронная почта: kancelyaria@volqadmin.ru</w:t>
            </w:r>
          </w:p>
        </w:tc>
      </w:tr>
      <w:tr w:rsidR="00852681" w:rsidRPr="000439C2" w:rsidTr="000439C2">
        <w:trPr>
          <w:trHeight w:val="20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7E18B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>Руководитель регулируемой организации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1" w:rsidRPr="000439C2" w:rsidRDefault="00852681" w:rsidP="000439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439C2">
              <w:rPr>
                <w:rFonts w:ascii="Times New Roman" w:hAnsi="Times New Roman" w:cs="Times New Roman"/>
                <w:szCs w:val="22"/>
              </w:rPr>
              <w:t xml:space="preserve">Директор ООО "Газпром </w:t>
            </w:r>
            <w:proofErr w:type="spellStart"/>
            <w:r w:rsidRPr="000439C2">
              <w:rPr>
                <w:rFonts w:ascii="Times New Roman" w:hAnsi="Times New Roman" w:cs="Times New Roman"/>
                <w:szCs w:val="22"/>
              </w:rPr>
              <w:t>теплоэнерго</w:t>
            </w:r>
            <w:proofErr w:type="spellEnd"/>
            <w:r w:rsidRPr="000439C2">
              <w:rPr>
                <w:rFonts w:ascii="Times New Roman" w:hAnsi="Times New Roman" w:cs="Times New Roman"/>
                <w:szCs w:val="22"/>
              </w:rPr>
              <w:t xml:space="preserve"> Волгоград" Пискунова </w:t>
            </w:r>
            <w:r w:rsidR="00283151" w:rsidRPr="000439C2">
              <w:rPr>
                <w:rFonts w:ascii="Times New Roman" w:hAnsi="Times New Roman" w:cs="Times New Roman"/>
                <w:szCs w:val="22"/>
              </w:rPr>
              <w:t>Ирина Николаевна</w:t>
            </w:r>
          </w:p>
        </w:tc>
      </w:tr>
    </w:tbl>
    <w:p w:rsidR="008204FD" w:rsidRDefault="008204FD" w:rsidP="00852681">
      <w:pPr>
        <w:rPr>
          <w:rFonts w:ascii="Times New Roman" w:hAnsi="Times New Roman"/>
        </w:rPr>
      </w:pPr>
    </w:p>
    <w:p w:rsidR="008204FD" w:rsidRDefault="008204FD" w:rsidP="00852681">
      <w:pPr>
        <w:rPr>
          <w:rFonts w:ascii="Times New Roman" w:hAnsi="Times New Roman"/>
        </w:rPr>
      </w:pPr>
    </w:p>
    <w:p w:rsidR="008204FD" w:rsidRDefault="008204FD" w:rsidP="00AA5F74">
      <w:pPr>
        <w:jc w:val="both"/>
        <w:rPr>
          <w:rFonts w:ascii="Times New Roman" w:hAnsi="Times New Roman"/>
        </w:rPr>
        <w:sectPr w:rsidR="008204FD" w:rsidSect="000439C2">
          <w:pgSz w:w="11906" w:h="16838"/>
          <w:pgMar w:top="1134" w:right="1276" w:bottom="1134" w:left="1559" w:header="709" w:footer="709" w:gutter="0"/>
          <w:pgNumType w:start="1"/>
          <w:cols w:space="708"/>
          <w:titlePg/>
          <w:docGrid w:linePitch="360"/>
        </w:sectPr>
      </w:pPr>
    </w:p>
    <w:p w:rsidR="00AA5F74" w:rsidRPr="00AA5F74" w:rsidRDefault="00AA5F74" w:rsidP="00AA5F74">
      <w:pPr>
        <w:ind w:left="36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</w:t>
      </w:r>
      <w:r w:rsidRPr="00AA5F74">
        <w:rPr>
          <w:rFonts w:ascii="Times New Roman" w:hAnsi="Times New Roman"/>
          <w:sz w:val="24"/>
          <w:szCs w:val="24"/>
        </w:rPr>
        <w:t>Перечень мероприятий инвестиционной программы</w:t>
      </w:r>
    </w:p>
    <w:p w:rsidR="008204FD" w:rsidRDefault="008204FD" w:rsidP="00AA5F74">
      <w:pPr>
        <w:jc w:val="both"/>
        <w:rPr>
          <w:rFonts w:ascii="Times New Roman" w:hAnsi="Times New Roman"/>
        </w:rPr>
      </w:pPr>
    </w:p>
    <w:tbl>
      <w:tblPr>
        <w:tblW w:w="1455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72"/>
        <w:gridCol w:w="1418"/>
        <w:gridCol w:w="1276"/>
        <w:gridCol w:w="1134"/>
        <w:gridCol w:w="992"/>
        <w:gridCol w:w="645"/>
        <w:gridCol w:w="580"/>
        <w:gridCol w:w="567"/>
        <w:gridCol w:w="425"/>
        <w:gridCol w:w="567"/>
        <w:gridCol w:w="709"/>
        <w:gridCol w:w="708"/>
        <w:gridCol w:w="709"/>
        <w:gridCol w:w="709"/>
        <w:gridCol w:w="708"/>
        <w:gridCol w:w="709"/>
        <w:gridCol w:w="709"/>
        <w:gridCol w:w="709"/>
        <w:gridCol w:w="709"/>
      </w:tblGrid>
      <w:tr w:rsidR="007E18BA" w:rsidRPr="008204FD" w:rsidTr="002E3D20">
        <w:trPr>
          <w:trHeight w:val="300"/>
          <w:tblHeader/>
        </w:trPr>
        <w:tc>
          <w:tcPr>
            <w:tcW w:w="572" w:type="dxa"/>
            <w:vMerge w:val="restart"/>
            <w:shd w:val="clear" w:color="000000" w:fill="FFFFFF"/>
            <w:vAlign w:val="center"/>
            <w:hideMark/>
          </w:tcPr>
          <w:p w:rsidR="008204FD" w:rsidRPr="008204FD" w:rsidRDefault="00283151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№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/</w:t>
            </w:r>
            <w:proofErr w:type="spellStart"/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Обоснование необходимости (цель реализации)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Описание и место расположения объекта</w:t>
            </w:r>
          </w:p>
        </w:tc>
        <w:tc>
          <w:tcPr>
            <w:tcW w:w="2784" w:type="dxa"/>
            <w:gridSpan w:val="4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Основные технические характеристики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Год начала реализации мероприятия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Год окончания реализации мероприятия</w:t>
            </w:r>
          </w:p>
        </w:tc>
        <w:tc>
          <w:tcPr>
            <w:tcW w:w="6379" w:type="dxa"/>
            <w:gridSpan w:val="9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Расходы на реализацию в прогнозных ценах, тыс. руб. (с НДС)</w:t>
            </w:r>
          </w:p>
        </w:tc>
      </w:tr>
      <w:tr w:rsidR="007E18BA" w:rsidRPr="008204FD" w:rsidTr="002E3D20">
        <w:trPr>
          <w:trHeight w:val="227"/>
          <w:tblHeader/>
        </w:trPr>
        <w:tc>
          <w:tcPr>
            <w:tcW w:w="572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204FD" w:rsidRPr="008204FD" w:rsidRDefault="008204FD" w:rsidP="000439C2">
            <w:pPr>
              <w:pStyle w:val="a3"/>
              <w:ind w:left="113" w:right="11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Наименова</w:t>
            </w:r>
            <w:r w:rsidR="00A3586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ние показателя (мощность, протяженность, диаметр и т.п.)</w:t>
            </w:r>
          </w:p>
        </w:tc>
        <w:tc>
          <w:tcPr>
            <w:tcW w:w="645" w:type="dxa"/>
            <w:vMerge w:val="restart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Ед. изм.</w:t>
            </w:r>
          </w:p>
        </w:tc>
        <w:tc>
          <w:tcPr>
            <w:tcW w:w="1147" w:type="dxa"/>
            <w:gridSpan w:val="2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Значение показателя</w:t>
            </w:r>
          </w:p>
        </w:tc>
        <w:tc>
          <w:tcPr>
            <w:tcW w:w="425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70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8204FD" w:rsidRPr="008204FD" w:rsidRDefault="008204FD" w:rsidP="000439C2">
            <w:pPr>
              <w:pStyle w:val="a3"/>
              <w:ind w:left="113" w:right="11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Профи</w:t>
            </w:r>
            <w:r w:rsidR="00390E8C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нансировано к 2019</w:t>
            </w:r>
          </w:p>
        </w:tc>
        <w:tc>
          <w:tcPr>
            <w:tcW w:w="4962" w:type="dxa"/>
            <w:gridSpan w:val="7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в т.ч. по годам</w:t>
            </w:r>
          </w:p>
        </w:tc>
      </w:tr>
      <w:tr w:rsidR="008204FD" w:rsidRPr="008204FD" w:rsidTr="002E3D20">
        <w:trPr>
          <w:cantSplit/>
          <w:trHeight w:val="1500"/>
          <w:tblHeader/>
        </w:trPr>
        <w:tc>
          <w:tcPr>
            <w:tcW w:w="572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shd w:val="clear" w:color="000000" w:fill="FFFFFF"/>
            <w:textDirection w:val="btLr"/>
            <w:vAlign w:val="center"/>
            <w:hideMark/>
          </w:tcPr>
          <w:p w:rsidR="008204FD" w:rsidRPr="008204FD" w:rsidRDefault="008204FD" w:rsidP="000439C2">
            <w:pPr>
              <w:pStyle w:val="a3"/>
              <w:ind w:left="113" w:right="11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до реализации мероприятия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8204FD" w:rsidRPr="008204FD" w:rsidRDefault="008204FD" w:rsidP="000439C2">
            <w:pPr>
              <w:pStyle w:val="a3"/>
              <w:ind w:left="113" w:right="11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после реализации мероприятия</w:t>
            </w:r>
          </w:p>
        </w:tc>
        <w:tc>
          <w:tcPr>
            <w:tcW w:w="425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2023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8204FD" w:rsidRPr="008204FD" w:rsidRDefault="008204FD" w:rsidP="000439C2">
            <w:pPr>
              <w:pStyle w:val="a3"/>
              <w:ind w:left="113" w:right="11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остаток финан</w:t>
            </w:r>
            <w:r w:rsidR="00415509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сирова</w:t>
            </w:r>
            <w:r w:rsidR="00A3586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709" w:type="dxa"/>
            <w:shd w:val="clear" w:color="000000" w:fill="FFFFFF"/>
            <w:textDirection w:val="btLr"/>
            <w:vAlign w:val="center"/>
            <w:hideMark/>
          </w:tcPr>
          <w:p w:rsidR="008204FD" w:rsidRPr="008204FD" w:rsidRDefault="008204FD" w:rsidP="000439C2">
            <w:pPr>
              <w:pStyle w:val="a3"/>
              <w:ind w:left="113" w:right="11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в т.ч. за счет платы за подключение</w:t>
            </w: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7"/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22</w:t>
            </w: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18BA" w:rsidRPr="0097346B" w:rsidRDefault="007E18BA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Группа 1. Строительство, реконструкция или модернизация объектов в целях подключения потребителей:</w:t>
            </w:r>
          </w:p>
        </w:tc>
      </w:tr>
      <w:tr w:rsidR="004D652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1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1.1. Строительство новых тепловых сетей в целях подключения потребителей</w:t>
            </w:r>
          </w:p>
        </w:tc>
      </w:tr>
      <w:tr w:rsidR="004D652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sz w:val="14"/>
                <w:szCs w:val="14"/>
                <w:lang w:eastAsia="ru-RU"/>
              </w:rPr>
              <w:t>1.2. Строительство иных объектов системы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D652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1.3. Увеличение пропускной способности существующих тепловых сетей в целях подключения потребителей</w:t>
            </w:r>
          </w:p>
        </w:tc>
      </w:tr>
      <w:tr w:rsidR="004D652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1.4. Увеличение мощности и производительности существующих объектов централизованного теплоснабжения, за исключением тепловых сетей, в целях подключения потребителей</w:t>
            </w:r>
          </w:p>
        </w:tc>
      </w:tr>
      <w:tr w:rsidR="004D652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97346B" w:rsidRDefault="008204FD" w:rsidP="000439C2">
            <w:pPr>
              <w:pStyle w:val="a3"/>
              <w:jc w:val="left"/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</w:pPr>
            <w:r w:rsidRPr="0097346B"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  <w:t>Всего по группе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4D652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6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sz w:val="14"/>
                <w:szCs w:val="14"/>
                <w:lang w:eastAsia="ru-RU"/>
              </w:rPr>
              <w:t>Группа 2. Строительство новых объектов системы централизованного теплоснабжения, не связанных с подключением новых потребителей, в том числе строительство новых тепловых сетей</w:t>
            </w:r>
          </w:p>
        </w:tc>
      </w:tr>
      <w:tr w:rsidR="004D652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652A" w:rsidRPr="0097346B" w:rsidRDefault="004D652A" w:rsidP="000439C2">
            <w:pPr>
              <w:pStyle w:val="a3"/>
              <w:jc w:val="left"/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</w:pPr>
            <w:r w:rsidRPr="0097346B"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  <w:t>Всего по группе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-</w:t>
            </w:r>
          </w:p>
        </w:tc>
      </w:tr>
      <w:tr w:rsidR="004D652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Группа 3.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4D652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652A" w:rsidRPr="0097346B" w:rsidRDefault="004D652A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3.1. Реконструкция или модернизация существующих тепловых сетей</w:t>
            </w:r>
          </w:p>
        </w:tc>
      </w:tr>
      <w:tr w:rsidR="008D4C46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4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C46" w:rsidRPr="0097346B" w:rsidRDefault="008D4C46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3.2. 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3.2.1.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Установка дополнительного сетевого насоса на источнике тепловой энергии по адресу: Дзержинский район, ул. Бурейская, 3а (ПИР, СМР)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7C48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У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величение присоединенной нагрузки в связи с переключением котельной Ангарская, 1 и котельной квартала №247 на котельную по ул.Бурейской, 3а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D74D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Волгоград,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Дзержинский район, ул. Бурейская, 3а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Подключенная тепловая нагрузка на источнике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Гкал</w:t>
            </w:r>
            <w:r w:rsidR="005A549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/час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57,207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62,633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2891,11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2891,11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3.2.2.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7C48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Т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ехническое перевооружение котла ТВГМ 30-150п №5 с заменой трубной части котла на источнике тепловой энергии по адресу: Дзержинский район, ул. Бурейская, 3а (ПИР, СМР)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7C48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П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овышение надежности и качества теплоснабжения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D74D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Волгоград,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Дзержинский район, ул. Бурейская, 3а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Установленная мощность источника теплоснабжения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Гкал/</w:t>
            </w:r>
            <w:r w:rsidR="005A549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час 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53,80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80,90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  <w:r w:rsidR="00EA3EE5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  <w:r w:rsidR="00EA3EE5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3EE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19282,03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3EE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3EE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6589,14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3EE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12692,89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3.2.3.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7C48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З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амена  3 сетевых насосов на источнике тепловой энергии по адресу: Советский район, ул. Электролесовская, 45б (ПИР, СМР)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Необходимость приведения рабочих параметров группы сетевых наосов в соответствие с режимной картой работы тепловых сете</w:t>
            </w:r>
            <w:r w:rsidR="00D74D45">
              <w:rPr>
                <w:rFonts w:ascii="Times New Roman" w:hAnsi="Times New Roman"/>
                <w:sz w:val="14"/>
                <w:szCs w:val="14"/>
                <w:lang w:eastAsia="ru-RU"/>
              </w:rPr>
              <w:t>й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 зоне теплоснабжения источника тепловой энергии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D74D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Волгоград,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Советский район, ул. Электролесов</w:t>
            </w:r>
            <w:r w:rsidR="00516960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ская, 45б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расход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м³/ч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1400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1640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  <w:r w:rsidR="00EA3EE5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  <w:r w:rsidR="00EA3EE5">
              <w:rPr>
                <w:rFonts w:ascii="Times New Roman" w:hAnsi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4FD" w:rsidRPr="008204FD" w:rsidRDefault="00EA3EE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5226,52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3EE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5226,62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3EE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9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3.2.4.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Установка котла мощностью 10 Гкал/час на источнике тепловой энергии по адресу: Дзержинский район, ул. Бурейская, 3а (ПИР, СМР)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Повышение  эффективности работы оборудования в летний период, увеличение ресурса и эффективности использования оборудования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D74D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Волгоград,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Дзержинский район, ул. Бурейская, 3а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установленная мощность источника теплоснабжения в летний период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Гкал/</w:t>
            </w:r>
            <w:r w:rsidR="003D224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час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4,93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  <w:r w:rsidR="00E3073B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27</w:t>
            </w:r>
            <w:r w:rsidR="00E3073B">
              <w:rPr>
                <w:rFonts w:ascii="Times New Roman" w:hAnsi="Times New Roman"/>
                <w:sz w:val="14"/>
                <w:szCs w:val="14"/>
                <w:lang w:eastAsia="ru-RU"/>
              </w:rPr>
              <w:t>934,98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3073B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15671,57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3073B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12263,41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4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3.2.5</w:t>
            </w:r>
            <w:r w:rsidR="00283151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Укрепление грунтов основания полов существующей котельной и противофильтрационного экрана по периметру здания источника теплоснабжения, расположенного по адресу: Волгоград, Советский район, ул. Маршала Воронова, 20а. (ПИР, СМР)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А</w:t>
            </w:r>
            <w:r w:rsidR="00516960">
              <w:rPr>
                <w:rFonts w:ascii="Times New Roman" w:hAnsi="Times New Roman"/>
                <w:sz w:val="14"/>
                <w:szCs w:val="14"/>
                <w:lang w:eastAsia="ru-RU"/>
              </w:rPr>
              <w:t>кт</w:t>
            </w:r>
            <w:r w:rsidR="000439C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516960">
              <w:rPr>
                <w:rFonts w:ascii="Times New Roman" w:hAnsi="Times New Roman"/>
                <w:sz w:val="14"/>
                <w:szCs w:val="14"/>
                <w:lang w:eastAsia="ru-RU"/>
              </w:rPr>
              <w:t>о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бследования технического состояния опорных конструкций технологического оборудования и здания котельной БМК-22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D74D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К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отельн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ая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БМК-22 ,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0439C2">
              <w:rPr>
                <w:rFonts w:ascii="Times New Roman" w:hAnsi="Times New Roman"/>
                <w:sz w:val="14"/>
                <w:szCs w:val="14"/>
                <w:lang w:eastAsia="ru-RU"/>
              </w:rPr>
              <w:t>г.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Волгоград, Советский район, ул. Маршала Воронова, 20а.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3521,98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3521,98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3317" w:rsidRPr="00BB3B30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97346B" w:rsidRDefault="00623317" w:rsidP="000439C2">
            <w:pPr>
              <w:pStyle w:val="a3"/>
              <w:jc w:val="left"/>
              <w:rPr>
                <w:rFonts w:ascii="Times New Roman" w:hAnsi="Times New Roman"/>
                <w:sz w:val="14"/>
                <w:szCs w:val="14"/>
                <w:u w:val="single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u w:val="single"/>
                <w:lang w:eastAsia="ru-RU"/>
              </w:rPr>
              <w:t>Всего по группе 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2A38FA" w:rsidRDefault="002A38FA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2A38F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58856,</w:t>
            </w:r>
            <w:r w:rsidR="000639EF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</w:t>
            </w:r>
            <w:r w:rsidRPr="002A38F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2A38F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2A38F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022E3E" w:rsidRDefault="00CD09E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CD09E7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11639,</w:t>
            </w:r>
            <w:r w:rsidR="000639EF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</w:t>
            </w:r>
            <w:r w:rsidRPr="00CD09E7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022E3E" w:rsidRDefault="00DC0352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DC0352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5671,57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022E3E" w:rsidRDefault="00DC0352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DC035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18852,55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022E3E" w:rsidRDefault="001B3278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12692,89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BB3B30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B3B30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BB3B30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B3B30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BB3B30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BB3B30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Default="008204FD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7346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Группа 4. Мероприятия, направленные на снижение негативного воздействия на окружающую среду, достижение плановых значений показателей надежности и энергетической эффективности объектов теплоснабжения, повышение эффективности работы систем централизованного теплоснабжения</w:t>
            </w:r>
          </w:p>
          <w:p w:rsidR="000439C2" w:rsidRPr="0097346B" w:rsidRDefault="000439C2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5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4.1.1</w:t>
            </w:r>
            <w:r w:rsidR="00283151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Установка частотного регулирования для 3 насосов котлового контура на источнике теплоснабжения по адресу: Волгоград, Ворошиловский район, ул. Калинина, 2а (ПИР, СМР)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EA7C48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С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нижение удельного расхода эл. энергии на источнике теплоснабжения, повышение качества теплоснабжения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D74D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Волгоград, Ворошиловский район, ул. Калинина, 2а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КПД насосов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60,000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80,000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326,07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326,07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4.1.2</w:t>
            </w:r>
            <w:r w:rsidR="00283151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Реконструкция узла учета тепловой энергии на источнике теплоснабжения, расположенного по адресу: Волгоград, Советский район, ул. Маршала Воронова, 20а. (ПИР, СМР)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Приведение в соответствие с требованиями п.34 "Правила коммерческого учета тепловой энергии, теплоносителя".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D74D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К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отельн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ая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БМК-22 ,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     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Волгоград, Советский район, ул. Маршала Воронова, 20а.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373,63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373,63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4.1.3</w:t>
            </w:r>
            <w:r w:rsidR="00283151">
              <w:rPr>
                <w:rFonts w:ascii="Times New Roman" w:hAnsi="Times New Roman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Реконструкция узла тепловой энергии  на источнике теплоснабжения, по адресу: Волгоград, Ворошиловский район, ул. Калинина, 2а (ПИР, СМР)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Приведение в соответствие с требованиями п.34 "Правила коммерческого учета тепловой энергии, теплоносителя"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D74D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К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отельн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ая     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Волгоград, Ворошиловский район, ул. Калинина, 2а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238,97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238,97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1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4.1.4.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Замена подпиточного насоса ППН-2 на источнике тепловой энергии по адресу: Дзержинский район, ул. Бурейская, 3а (ПИР, СМР)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снижение расхода эл</w:t>
            </w:r>
            <w:r w:rsidR="00D74D45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ектрической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энергии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D74D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Волгоград,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Дзержинский район, ул. Бурейская, 3а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мощность</w:t>
            </w:r>
          </w:p>
        </w:tc>
        <w:tc>
          <w:tcPr>
            <w:tcW w:w="6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кВт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4,86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552,06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552,06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E18BA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4.1.5.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Переоборудование котельной</w:t>
            </w:r>
            <w:r w:rsidR="00BE68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(замена горелок)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для работы на резервном топливе с устройство резервного топливного 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повышение надежности, обеспечение бесперебойной работы котельной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BE680B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</w:t>
            </w:r>
            <w:r w:rsidR="008204FD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Волгоград, Ворошиловский район, ул. Калинина, 2а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  <w:r w:rsidR="00022E3E">
              <w:rPr>
                <w:rFonts w:ascii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  <w:r w:rsidR="00022E3E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6732,87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022E3E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022E3E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022E3E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272,35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022E3E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6460,52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8204FD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4FD" w:rsidRPr="008204FD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</w:tr>
      <w:tr w:rsidR="003D2245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4.1.6.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Переоборудование котельной </w:t>
            </w:r>
            <w:r w:rsidR="00BE68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(замена горелок)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для работы на резервном топливе с устройство резервного топливного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повышение надежности, обеспечение бесперебойной работы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BE680B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</w:t>
            </w:r>
            <w:r w:rsidR="003D2245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Волгоград, Дзержинский район, б-р 30 Лет Победы, 17д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  <w:r w:rsidR="005351A5">
              <w:rPr>
                <w:rFonts w:ascii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  <w:r w:rsidR="005351A5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6405,51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5351A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5351A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5351A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6405,51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516960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4.1.7.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Переоборудование  котельной </w:t>
            </w:r>
            <w:r w:rsidR="00BE68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(замена горелок)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для работы на резервном топливе с устройство резервного топливного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повышение надежности, обеспечение бесперебойной работы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BE680B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</w:t>
            </w:r>
            <w:r w:rsidR="00516960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Волгоград, Центральный район, ул. Батальонная, 9б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  <w:r w:rsidR="005351A5">
              <w:rPr>
                <w:rFonts w:ascii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  <w:r w:rsidR="005351A5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8396,42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351A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351A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272,35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8124,07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60" w:rsidRPr="008204FD" w:rsidRDefault="00516960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D2245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4.1.8.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Переоборудование  котельной </w:t>
            </w:r>
            <w:r w:rsidR="00BE68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(замена горелок)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для работы на резервном топливе с устройство резервного топливного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повышение надежности, обеспечение бесперебойной работы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BE680B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</w:t>
            </w:r>
            <w:r w:rsidR="003D2245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Волгоград, Тракторозаводский район, пл. Дзержинского, 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</w:t>
            </w:r>
            <w:r w:rsidR="005351A5">
              <w:rPr>
                <w:rFonts w:ascii="Times New Roman" w:hAnsi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</w:t>
            </w:r>
            <w:r w:rsidR="005351A5">
              <w:rPr>
                <w:rFonts w:ascii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5351A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8658,43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5351A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5351A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1401,98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5351A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7256,45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3D2245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4.1.9.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Переоборудование  котельной </w:t>
            </w:r>
            <w:r w:rsidR="00BE680B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(замена горелок) </w:t>
            </w: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для работы на резервном топливе с устройство резервного топливного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повышение надежности, обеспечение бесперебойной работы котельной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BE680B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г. </w:t>
            </w:r>
            <w:r w:rsidR="003D2245"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Волгоград, Дзержинский район, ул. Бурейская, 3а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2E3D20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1909,96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272,35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1637,61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2245" w:rsidRPr="008204FD" w:rsidRDefault="003D2245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8204FD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3317" w:rsidRPr="0055494A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F10BD4" w:rsidRDefault="00623317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highlight w:val="yellow"/>
                <w:u w:val="single"/>
                <w:lang w:eastAsia="ru-RU"/>
              </w:rPr>
            </w:pPr>
            <w:r w:rsidRPr="0063079A">
              <w:rPr>
                <w:rFonts w:ascii="Times New Roman" w:hAnsi="Times New Roman"/>
                <w:bCs/>
                <w:sz w:val="14"/>
                <w:szCs w:val="14"/>
                <w:u w:val="single"/>
                <w:lang w:eastAsia="ru-RU"/>
              </w:rPr>
              <w:t>Всего по группе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D93BFE" w:rsidRDefault="00D93BFE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D93BFE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33593,92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F10BD4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A362B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A362B4" w:rsidRDefault="00A362B4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A362B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1763,08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A362B4" w:rsidRDefault="00A362B4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A362B4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F10BD4" w:rsidRDefault="00A66853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A66853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1637,61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82D0F" w:rsidRDefault="00582D0F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82D0F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8352,19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6D35AA" w:rsidRDefault="00DA403B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6D35A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21841,04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82D0F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82D0F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82D0F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82D0F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D30860" w:rsidRPr="0055494A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860" w:rsidRPr="0055494A" w:rsidRDefault="00D30860" w:rsidP="000439C2">
            <w:pPr>
              <w:pStyle w:val="a3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Группа 5. Вывод из эксплуатации, консервация и демонтаж объектов системы централизованного теплоснабжения</w:t>
            </w:r>
          </w:p>
        </w:tc>
      </w:tr>
      <w:tr w:rsidR="00D30860" w:rsidRPr="0055494A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860" w:rsidRPr="0055494A" w:rsidRDefault="00D30860" w:rsidP="000439C2">
            <w:pPr>
              <w:pStyle w:val="a3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5.1. Вывод из эксплуатации, консервация и демонтаж тепловых сетей</w:t>
            </w:r>
          </w:p>
        </w:tc>
      </w:tr>
      <w:tr w:rsidR="008D4C46" w:rsidRPr="0055494A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1455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4C46" w:rsidRPr="0055494A" w:rsidRDefault="008D4C46" w:rsidP="000439C2">
            <w:pPr>
              <w:pStyle w:val="a3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5.2. Вывод из эксплуатации, консервация и демонтаж иных объектов системы централизованного теплоснабжения, за исключением тепловых сетей</w:t>
            </w:r>
          </w:p>
        </w:tc>
      </w:tr>
      <w:tr w:rsidR="008204FD" w:rsidRPr="0055494A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3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lastRenderedPageBreak/>
              <w:t>5.2.1.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EA7C48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В</w:t>
            </w:r>
            <w:r w:rsidR="008204FD"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ывод из эксплуатации и демонтаж 2 котлов КВС-2,5 на источнике тепловой энергии по адресу: Дзержинский район, ул. Бурейская, 3а (ПИР, СМР)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Выр</w:t>
            </w:r>
            <w:r w:rsidR="00D30860"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а</w:t>
            </w: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ботан эксплуатационный ресурс,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="00EA7C48"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Д</w:t>
            </w: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емонтаж 2 котлов КВС-2,5 на источнике тепловой энергии по адресу: Дзержинский район, ул. Бурейская, 3а (пролет В-Г)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котел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шт.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04FD" w:rsidRPr="0055494A" w:rsidRDefault="008204FD" w:rsidP="000439C2">
            <w:pPr>
              <w:pStyle w:val="a3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623317" w:rsidRPr="0055494A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u w:val="single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u w:val="single"/>
                <w:lang w:eastAsia="ru-RU"/>
              </w:rPr>
              <w:t>Всего по группе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623317" w:rsidRPr="008204FD" w:rsidTr="002E3D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1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55494A" w:rsidRDefault="00623317" w:rsidP="000439C2">
            <w:pPr>
              <w:pStyle w:val="a3"/>
              <w:jc w:val="left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ИТОГО по программе</w:t>
            </w:r>
          </w:p>
          <w:p w:rsidR="00623317" w:rsidRPr="0055494A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u w:val="single"/>
                <w:lang w:eastAsia="ru-RU"/>
              </w:rPr>
            </w:pPr>
            <w:r w:rsidRPr="0055494A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430C43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430C43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92684,</w:t>
            </w:r>
            <w:r w:rsidR="000639EF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6</w:t>
            </w:r>
            <w:r w:rsidRPr="00430C43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1E235B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1E235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1E235B" w:rsidRDefault="001E235B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1E235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13636,</w:t>
            </w:r>
            <w:r w:rsidR="000639EF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7</w:t>
            </w:r>
            <w:r w:rsidRPr="001E235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F10BD4" w:rsidRDefault="001E235B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DC0352">
              <w:rPr>
                <w:rFonts w:ascii="Times New Roman" w:hAnsi="Times New Roman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hAnsi="Times New Roman"/>
                <w:sz w:val="14"/>
                <w:szCs w:val="14"/>
                <w:lang w:eastAsia="ru-RU"/>
              </w:rPr>
              <w:t>5671,57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F10BD4" w:rsidRDefault="000321E8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0321E8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20490,16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F10BD4" w:rsidRDefault="00A56052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A56052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21045,08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F10BD4" w:rsidRDefault="00D97601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highlight w:val="yellow"/>
                <w:lang w:eastAsia="ru-RU"/>
              </w:rPr>
            </w:pPr>
            <w:r w:rsidRPr="00D97601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21841,04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9347BB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347B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3317" w:rsidRPr="009347BB" w:rsidRDefault="00623317" w:rsidP="000439C2">
            <w:pPr>
              <w:pStyle w:val="a3"/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</w:pPr>
            <w:r w:rsidRPr="009347BB">
              <w:rPr>
                <w:rFonts w:ascii="Times New Roman" w:hAnsi="Times New Roman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2E3D20" w:rsidRDefault="002E3D20">
      <w:pPr>
        <w:spacing w:after="200" w:line="276" w:lineRule="auto"/>
        <w:jc w:val="left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br w:type="page"/>
      </w:r>
    </w:p>
    <w:p w:rsidR="00902CFC" w:rsidRPr="00902CFC" w:rsidRDefault="00902CFC" w:rsidP="00902CFC">
      <w:pPr>
        <w:spacing w:line="240" w:lineRule="exac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902CFC">
        <w:rPr>
          <w:rFonts w:ascii="Times New Roman" w:hAnsi="Times New Roman"/>
          <w:sz w:val="24"/>
          <w:szCs w:val="24"/>
        </w:rPr>
        <w:t xml:space="preserve">Плановые значения показателей, достижение которых предусмотрено в результате реализации </w:t>
      </w:r>
      <w:r w:rsidR="002E3D20">
        <w:rPr>
          <w:rFonts w:ascii="Times New Roman" w:hAnsi="Times New Roman"/>
          <w:sz w:val="24"/>
          <w:szCs w:val="24"/>
        </w:rPr>
        <w:br/>
      </w:r>
      <w:r w:rsidRPr="00902CFC">
        <w:rPr>
          <w:rFonts w:ascii="Times New Roman" w:hAnsi="Times New Roman"/>
          <w:sz w:val="24"/>
          <w:szCs w:val="24"/>
        </w:rPr>
        <w:t>мероприятий инвестиционной программы ООО "</w:t>
      </w:r>
      <w:r>
        <w:rPr>
          <w:rFonts w:ascii="Times New Roman" w:hAnsi="Times New Roman"/>
          <w:sz w:val="24"/>
          <w:szCs w:val="24"/>
        </w:rPr>
        <w:t>Газпром теплоэнерго Волгоград</w:t>
      </w:r>
      <w:r w:rsidRPr="00902CFC">
        <w:rPr>
          <w:rFonts w:ascii="Times New Roman" w:hAnsi="Times New Roman"/>
          <w:sz w:val="24"/>
          <w:szCs w:val="24"/>
        </w:rPr>
        <w:t>"</w:t>
      </w:r>
    </w:p>
    <w:p w:rsidR="009E62E3" w:rsidRDefault="009E62E3">
      <w:pPr>
        <w:pStyle w:val="a3"/>
        <w:rPr>
          <w:rFonts w:ascii="Times New Roman" w:hAnsi="Times New Roman"/>
          <w:sz w:val="14"/>
          <w:szCs w:val="14"/>
        </w:rPr>
      </w:pPr>
    </w:p>
    <w:p w:rsidR="008247D6" w:rsidRDefault="008247D6">
      <w:pPr>
        <w:pStyle w:val="a3"/>
        <w:rPr>
          <w:rFonts w:ascii="Times New Roman" w:hAnsi="Times New Roman"/>
          <w:sz w:val="14"/>
          <w:szCs w:val="14"/>
        </w:rPr>
      </w:pPr>
    </w:p>
    <w:tbl>
      <w:tblPr>
        <w:tblW w:w="14459" w:type="dxa"/>
        <w:tblInd w:w="-85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3544"/>
        <w:gridCol w:w="1984"/>
        <w:gridCol w:w="1354"/>
        <w:gridCol w:w="1339"/>
        <w:gridCol w:w="1100"/>
        <w:gridCol w:w="1157"/>
        <w:gridCol w:w="1157"/>
        <w:gridCol w:w="1122"/>
        <w:gridCol w:w="1134"/>
      </w:tblGrid>
      <w:tr w:rsidR="003A19DC" w:rsidRPr="002E3D20" w:rsidTr="002E3D20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283151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="008247D6"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247D6"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="008247D6"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="008247D6"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Фактические значения </w:t>
            </w:r>
          </w:p>
        </w:tc>
        <w:tc>
          <w:tcPr>
            <w:tcW w:w="70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Плановые значения</w:t>
            </w:r>
          </w:p>
        </w:tc>
      </w:tr>
      <w:tr w:rsidR="003A19DC" w:rsidRPr="002E3D20" w:rsidTr="002E3D2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Утвержденный период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в т.ч. по годам реализации</w:t>
            </w:r>
          </w:p>
        </w:tc>
      </w:tr>
      <w:tr w:rsidR="00280AA3" w:rsidRPr="002E3D20" w:rsidTr="002E3D20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E3D20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280AA3" w:rsidRPr="002E3D20" w:rsidTr="002E3D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D2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D2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D2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D2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D2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D2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D2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D2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D2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E3D2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280AA3" w:rsidRPr="002E3D20" w:rsidTr="002E3D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283151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расход электрической энергии на транспортировку теплоносителя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кВт·ч/м3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D43FB" w:rsidRPr="002E3D20" w:rsidTr="002E3D2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FB" w:rsidRPr="002E3D20" w:rsidRDefault="004D43FB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="00283151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FB" w:rsidRPr="002E3D20" w:rsidRDefault="004D43FB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расход условного топлива на выработку единицы тепловой энергии и (или) теплоносителя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FB" w:rsidRPr="002E3D20" w:rsidRDefault="004D43FB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т.у.т./Гкал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FB" w:rsidRPr="002E3D20" w:rsidRDefault="004D43FB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0,153</w:t>
            </w:r>
            <w:r w:rsidR="009E0880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FB" w:rsidRPr="002E3D20" w:rsidRDefault="009E0880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0,15363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FB" w:rsidRPr="002E3D20" w:rsidRDefault="004D43FB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0,153</w:t>
            </w:r>
            <w:r w:rsidR="009E0880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FB" w:rsidRPr="002E3D20" w:rsidRDefault="004D43F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0,153</w:t>
            </w:r>
            <w:r w:rsidR="009E0880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FB" w:rsidRPr="002E3D20" w:rsidRDefault="004D43F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0,153</w:t>
            </w:r>
            <w:r w:rsidR="009E0880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FB" w:rsidRPr="002E3D20" w:rsidRDefault="004D43F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0,153</w:t>
            </w:r>
            <w:r w:rsidR="009E0880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43FB" w:rsidRPr="002E3D20" w:rsidRDefault="004D43F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0,153</w:t>
            </w:r>
            <w:r w:rsidR="009E0880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63</w:t>
            </w:r>
          </w:p>
        </w:tc>
      </w:tr>
      <w:tr w:rsidR="00280AA3" w:rsidRPr="002E3D20" w:rsidTr="002E3D2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т.у.т./м3 &lt;*&gt;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3240D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8247D6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r w:rsidR="00A3240D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8247D6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8247D6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8247D6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280AA3" w:rsidRPr="002E3D20" w:rsidTr="002E3D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  <w:r w:rsidR="00283151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Объем присоединяемой тепловой нагрузки новых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Гкал/ч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3A6EE3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D6" w:rsidRPr="002E3D20" w:rsidRDefault="0000474E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D6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D6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D6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D6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47D6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80AA3" w:rsidRPr="002E3D20" w:rsidTr="002E3D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="00283151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Износ объектов системы теплоснабжения с выделением процента износа объектов, существующих на начало реализации Инвестиционной программы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55,5</w:t>
            </w:r>
          </w:p>
        </w:tc>
      </w:tr>
      <w:tr w:rsidR="004A0E45" w:rsidRPr="002E3D20" w:rsidTr="002E3D2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45" w:rsidRPr="002E3D20" w:rsidRDefault="004A0E45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  <w:r w:rsidR="00283151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45" w:rsidRPr="002E3D20" w:rsidRDefault="004A0E45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Потери тепловой энергии при передаче тепловой энергии по тепловым сетям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45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Гкал в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832,00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832,00</w:t>
            </w:r>
          </w:p>
        </w:tc>
      </w:tr>
      <w:tr w:rsidR="004A0E45" w:rsidRPr="002E3D20" w:rsidTr="002E3D2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45" w:rsidRPr="002E3D20" w:rsidRDefault="004A0E45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E45" w:rsidRPr="002E3D20" w:rsidRDefault="004A0E45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0E45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% от отпуска тепловой энергии с коллекторов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E45" w:rsidRPr="002E3D20" w:rsidRDefault="004A0E45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0,279</w:t>
            </w:r>
          </w:p>
        </w:tc>
      </w:tr>
      <w:tr w:rsidR="004319CB" w:rsidRPr="002E3D20" w:rsidTr="002E3D20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CB" w:rsidRPr="002E3D20" w:rsidRDefault="004319CB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  <w:r w:rsidR="00283151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CB" w:rsidRPr="002E3D20" w:rsidRDefault="004319CB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Потери теплоносителя при передаче тепловой энергии по тепловым сетям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CB" w:rsidRPr="002E3D20" w:rsidRDefault="004319CB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тонн в год для воды &lt;**&gt;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CB" w:rsidRPr="002E3D20" w:rsidRDefault="004319CB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3665,26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CB" w:rsidRPr="002E3D20" w:rsidRDefault="004319CB" w:rsidP="002E3D20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2952,65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CB" w:rsidRPr="002E3D20" w:rsidRDefault="004319CB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3665,26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CB" w:rsidRPr="002E3D20" w:rsidRDefault="004319C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2952,65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CB" w:rsidRPr="002E3D20" w:rsidRDefault="004319C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2952,65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CB" w:rsidRPr="002E3D20" w:rsidRDefault="004319C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2952,65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19CB" w:rsidRPr="002E3D20" w:rsidRDefault="004319C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2952,65</w:t>
            </w:r>
          </w:p>
        </w:tc>
      </w:tr>
      <w:tr w:rsidR="00280AA3" w:rsidRPr="002E3D20" w:rsidTr="002E3D20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куб. м для пара &lt;***&gt;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6E5AA4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6E5AA4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6E5AA4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6E5AA4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6E5AA4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6E5AA4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6E5AA4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80AA3" w:rsidRPr="002E3D20" w:rsidTr="002E3D2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 w:rsidR="00283151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 характеризующие снижение негативного воздействия на окружающую среду, определяемые в соответствии с законодательством РФ об охране окружающей среды: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законодательством РФ об охране окружающей среды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A3240D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093FCB" w:rsidRPr="002E3D20" w:rsidTr="002E3D20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CB" w:rsidRPr="002E3D20" w:rsidRDefault="00093FCB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CB" w:rsidRPr="002E3D20" w:rsidRDefault="00093FCB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Удельный выброс вредных (загрязняющих) веществ в атмосферный воздух на выработку единицы тепловой энергии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CB" w:rsidRPr="002E3D20" w:rsidRDefault="00093FCB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кг/Гкал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CB" w:rsidRPr="002E3D20" w:rsidRDefault="00093FCB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0,8617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CB" w:rsidRPr="002E3D20" w:rsidRDefault="00093FC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0,8617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CB" w:rsidRPr="002E3D20" w:rsidRDefault="00093FC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0,8617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CB" w:rsidRPr="002E3D20" w:rsidRDefault="00093FC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0,8617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CB" w:rsidRPr="002E3D20" w:rsidRDefault="00093FC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0,8617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CB" w:rsidRPr="002E3D20" w:rsidRDefault="00093FC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0,8617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3FCB" w:rsidRPr="002E3D20" w:rsidRDefault="00093FCB" w:rsidP="002E3D20">
            <w:pPr>
              <w:rPr>
                <w:rFonts w:ascii="Times New Roman" w:hAnsi="Times New Roman"/>
                <w:sz w:val="20"/>
                <w:szCs w:val="20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0,8617</w:t>
            </w:r>
          </w:p>
        </w:tc>
      </w:tr>
      <w:tr w:rsidR="00280AA3" w:rsidRPr="002E3D20" w:rsidTr="002E3D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7.2.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выброс SO2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</w:t>
            </w:r>
            <w:r w:rsidR="00B96ABA"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B96ABA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0AA3" w:rsidRPr="002E3D20" w:rsidTr="002E3D20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Удельный выброс углерода (сажи)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т/год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B96ABA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47D6" w:rsidRPr="002E3D20" w:rsidRDefault="008247D6" w:rsidP="002E3D2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E3D20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2E3D20" w:rsidRDefault="002E3D20">
      <w:pPr>
        <w:spacing w:after="200" w:line="276" w:lineRule="auto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736525" w:rsidRPr="00736525" w:rsidRDefault="00736525" w:rsidP="002E3D20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736525">
        <w:rPr>
          <w:rFonts w:ascii="Times New Roman" w:hAnsi="Times New Roman"/>
          <w:sz w:val="24"/>
          <w:szCs w:val="24"/>
        </w:rPr>
        <w:t xml:space="preserve">Показатели надежности и энергетической эффективности объектов </w:t>
      </w:r>
      <w:r w:rsidR="002E3D20">
        <w:rPr>
          <w:rFonts w:ascii="Times New Roman" w:hAnsi="Times New Roman"/>
          <w:sz w:val="24"/>
          <w:szCs w:val="24"/>
        </w:rPr>
        <w:br/>
      </w:r>
      <w:r w:rsidRPr="00736525">
        <w:rPr>
          <w:rFonts w:ascii="Times New Roman" w:hAnsi="Times New Roman"/>
          <w:sz w:val="24"/>
          <w:szCs w:val="24"/>
        </w:rPr>
        <w:t>централизованного теплоснабжения</w:t>
      </w:r>
      <w:r w:rsidR="002E3D20">
        <w:rPr>
          <w:rFonts w:ascii="Times New Roman" w:hAnsi="Times New Roman"/>
          <w:sz w:val="24"/>
          <w:szCs w:val="24"/>
        </w:rPr>
        <w:t xml:space="preserve"> </w:t>
      </w:r>
      <w:r w:rsidRPr="00736525">
        <w:rPr>
          <w:rFonts w:ascii="Times New Roman" w:hAnsi="Times New Roman"/>
          <w:sz w:val="24"/>
          <w:szCs w:val="24"/>
        </w:rPr>
        <w:t>ООО "</w:t>
      </w:r>
      <w:r>
        <w:rPr>
          <w:rFonts w:ascii="Times New Roman" w:hAnsi="Times New Roman"/>
          <w:sz w:val="24"/>
          <w:szCs w:val="24"/>
        </w:rPr>
        <w:t>Газпром теплоэнерго Волгоград</w:t>
      </w:r>
      <w:r w:rsidRPr="00736525">
        <w:rPr>
          <w:rFonts w:ascii="Times New Roman" w:hAnsi="Times New Roman"/>
          <w:sz w:val="24"/>
          <w:szCs w:val="24"/>
        </w:rPr>
        <w:t>"</w:t>
      </w:r>
    </w:p>
    <w:p w:rsidR="00736525" w:rsidRDefault="00736525">
      <w:pPr>
        <w:pStyle w:val="a3"/>
        <w:rPr>
          <w:rFonts w:ascii="Times New Roman" w:hAnsi="Times New Roman"/>
          <w:sz w:val="18"/>
          <w:szCs w:val="18"/>
        </w:rPr>
      </w:pPr>
    </w:p>
    <w:tbl>
      <w:tblPr>
        <w:tblW w:w="15877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4"/>
        <w:gridCol w:w="1135"/>
        <w:gridCol w:w="37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76"/>
        <w:gridCol w:w="477"/>
        <w:gridCol w:w="477"/>
        <w:gridCol w:w="477"/>
        <w:gridCol w:w="477"/>
        <w:gridCol w:w="477"/>
        <w:gridCol w:w="477"/>
        <w:gridCol w:w="477"/>
        <w:gridCol w:w="477"/>
        <w:gridCol w:w="488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E3D20" w:rsidRPr="00A50824" w:rsidTr="002E3D20">
        <w:trPr>
          <w:trHeight w:val="300"/>
        </w:trPr>
        <w:tc>
          <w:tcPr>
            <w:tcW w:w="374" w:type="dxa"/>
            <w:vMerge w:val="restart"/>
            <w:shd w:val="clear" w:color="000000" w:fill="FFFFFF"/>
            <w:vAlign w:val="center"/>
            <w:hideMark/>
          </w:tcPr>
          <w:p w:rsidR="002E4198" w:rsidRPr="00A50824" w:rsidRDefault="00283151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№</w:t>
            </w:r>
            <w:r w:rsidR="002E4198"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="002E4198"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  <w:proofErr w:type="spellEnd"/>
            <w:r w:rsidR="002E4198"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/</w:t>
            </w:r>
            <w:proofErr w:type="spellStart"/>
            <w:r w:rsidR="002E4198"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Наименование объекта</w:t>
            </w:r>
          </w:p>
        </w:tc>
        <w:tc>
          <w:tcPr>
            <w:tcW w:w="5052" w:type="dxa"/>
            <w:gridSpan w:val="12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Показатели надежности</w:t>
            </w:r>
          </w:p>
        </w:tc>
        <w:tc>
          <w:tcPr>
            <w:tcW w:w="9316" w:type="dxa"/>
            <w:gridSpan w:val="18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Показатели энергетической эффективности</w:t>
            </w:r>
          </w:p>
        </w:tc>
      </w:tr>
      <w:tr w:rsidR="002E3D20" w:rsidRPr="00A50824" w:rsidTr="002E3D20">
        <w:trPr>
          <w:trHeight w:val="300"/>
        </w:trPr>
        <w:tc>
          <w:tcPr>
            <w:tcW w:w="374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01" w:type="dxa"/>
            <w:gridSpan w:val="6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тепловых сетях на 1 км тепловых сетей</w:t>
            </w:r>
          </w:p>
        </w:tc>
        <w:tc>
          <w:tcPr>
            <w:tcW w:w="2551" w:type="dxa"/>
            <w:gridSpan w:val="6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 на 1 Гкал/час установленной мощности</w:t>
            </w:r>
          </w:p>
        </w:tc>
        <w:tc>
          <w:tcPr>
            <w:tcW w:w="2861" w:type="dxa"/>
            <w:gridSpan w:val="6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Удельный расход топлива на производство единицы тепловой энергии, отпускаемой с коллекторов источников тепловой энергии</w:t>
            </w:r>
          </w:p>
        </w:tc>
        <w:tc>
          <w:tcPr>
            <w:tcW w:w="3053" w:type="dxa"/>
            <w:gridSpan w:val="6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Отношение величины технологических потерь тепловой энергии,  к материальной характеристике тепловой сети</w:t>
            </w:r>
          </w:p>
        </w:tc>
        <w:tc>
          <w:tcPr>
            <w:tcW w:w="3402" w:type="dxa"/>
            <w:gridSpan w:val="6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Величина технологических потерь при передаче тепловой энергии, теплоносителя по тепловым сетям</w:t>
            </w:r>
          </w:p>
        </w:tc>
      </w:tr>
      <w:tr w:rsidR="002E3D20" w:rsidRPr="00A50824" w:rsidTr="002E3D20">
        <w:trPr>
          <w:trHeight w:val="300"/>
        </w:trPr>
        <w:tc>
          <w:tcPr>
            <w:tcW w:w="374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4198" w:rsidRPr="00A50824" w:rsidRDefault="002E4198" w:rsidP="002E3D20">
            <w:pPr>
              <w:pStyle w:val="a3"/>
              <w:ind w:left="113" w:right="11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Текущее значение</w:t>
            </w:r>
          </w:p>
        </w:tc>
        <w:tc>
          <w:tcPr>
            <w:tcW w:w="2126" w:type="dxa"/>
            <w:gridSpan w:val="5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Плановое значение</w:t>
            </w:r>
          </w:p>
        </w:tc>
        <w:tc>
          <w:tcPr>
            <w:tcW w:w="42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4198" w:rsidRPr="00A50824" w:rsidRDefault="002E4198" w:rsidP="002E3D20">
            <w:pPr>
              <w:pStyle w:val="a3"/>
              <w:ind w:left="113" w:right="11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Текущее значение</w:t>
            </w:r>
          </w:p>
        </w:tc>
        <w:tc>
          <w:tcPr>
            <w:tcW w:w="2126" w:type="dxa"/>
            <w:gridSpan w:val="5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Плановое значение</w:t>
            </w:r>
          </w:p>
        </w:tc>
        <w:tc>
          <w:tcPr>
            <w:tcW w:w="47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4198" w:rsidRPr="00A50824" w:rsidRDefault="002E4198" w:rsidP="002E3D20">
            <w:pPr>
              <w:pStyle w:val="a3"/>
              <w:ind w:left="113" w:right="11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Текущее значение</w:t>
            </w:r>
          </w:p>
        </w:tc>
        <w:tc>
          <w:tcPr>
            <w:tcW w:w="2385" w:type="dxa"/>
            <w:gridSpan w:val="5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Плановое значение</w:t>
            </w:r>
          </w:p>
        </w:tc>
        <w:tc>
          <w:tcPr>
            <w:tcW w:w="47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4198" w:rsidRPr="00A50824" w:rsidRDefault="002E4198" w:rsidP="002E3D20">
            <w:pPr>
              <w:pStyle w:val="a3"/>
              <w:ind w:left="113" w:right="11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Текущее значение</w:t>
            </w:r>
          </w:p>
        </w:tc>
        <w:tc>
          <w:tcPr>
            <w:tcW w:w="2576" w:type="dxa"/>
            <w:gridSpan w:val="5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Плановое значение</w:t>
            </w:r>
          </w:p>
        </w:tc>
        <w:tc>
          <w:tcPr>
            <w:tcW w:w="56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2E4198" w:rsidRPr="00A50824" w:rsidRDefault="002E4198" w:rsidP="002E3D20">
            <w:pPr>
              <w:pStyle w:val="a3"/>
              <w:ind w:left="113" w:right="11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Текущее значение</w:t>
            </w:r>
          </w:p>
        </w:tc>
        <w:tc>
          <w:tcPr>
            <w:tcW w:w="2835" w:type="dxa"/>
            <w:gridSpan w:val="5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Плановое значение</w:t>
            </w:r>
          </w:p>
        </w:tc>
      </w:tr>
      <w:tr w:rsidR="002E3D20" w:rsidRPr="00A50824" w:rsidTr="002E3D20">
        <w:trPr>
          <w:trHeight w:val="782"/>
        </w:trPr>
        <w:tc>
          <w:tcPr>
            <w:tcW w:w="374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75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25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76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477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488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2023</w:t>
            </w:r>
          </w:p>
        </w:tc>
        <w:tc>
          <w:tcPr>
            <w:tcW w:w="567" w:type="dxa"/>
            <w:vMerge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2023</w:t>
            </w:r>
          </w:p>
        </w:tc>
      </w:tr>
      <w:tr w:rsidR="002E3D20" w:rsidRPr="00A50824" w:rsidTr="002E3D20">
        <w:trPr>
          <w:trHeight w:val="47"/>
        </w:trPr>
        <w:tc>
          <w:tcPr>
            <w:tcW w:w="374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76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88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32</w:t>
            </w:r>
          </w:p>
        </w:tc>
      </w:tr>
      <w:tr w:rsidR="002E3D20" w:rsidRPr="00A50824" w:rsidTr="002E3D20">
        <w:trPr>
          <w:trHeight w:val="1062"/>
        </w:trPr>
        <w:tc>
          <w:tcPr>
            <w:tcW w:w="374" w:type="dxa"/>
            <w:shd w:val="clear" w:color="000000" w:fill="FFFFFF"/>
            <w:vAlign w:val="center"/>
            <w:hideMark/>
          </w:tcPr>
          <w:p w:rsidR="002E4198" w:rsidRPr="00A50824" w:rsidRDefault="00283151" w:rsidP="002E3D20">
            <w:pPr>
              <w:pStyle w:val="a3"/>
              <w:jc w:val="lef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jc w:val="lef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Источники теплоснабжения ООО "Газпром теплоэнерго Волгоград" (котельные, БМК) 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E4198" w:rsidRPr="00D03033" w:rsidRDefault="00260FED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153,88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D03033" w:rsidRDefault="00260FED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153,66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D03033" w:rsidRDefault="00260FED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153,66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D03033" w:rsidRDefault="00260FED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153,63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D03033" w:rsidRDefault="00260FED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153,63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D03033" w:rsidRDefault="00260FED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153,63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  <w:r w:rsidR="00D03033">
              <w:rPr>
                <w:rFonts w:ascii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  <w:r w:rsidR="00D03033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  <w:r w:rsidR="00D03033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88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  <w:r w:rsidR="00D03033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  <w:r w:rsidR="00D03033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A50824">
              <w:rPr>
                <w:rFonts w:ascii="Times New Roman" w:hAnsi="Times New Roman"/>
                <w:sz w:val="12"/>
                <w:szCs w:val="12"/>
                <w:lang w:eastAsia="ru-RU"/>
              </w:rPr>
              <w:t>0,00</w:t>
            </w:r>
            <w:r w:rsidR="00D03033">
              <w:rPr>
                <w:rFonts w:ascii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791EAD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8</w:t>
            </w:r>
            <w:r w:rsidR="00C20557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2/</w:t>
            </w:r>
            <w:r w:rsidR="002E3D20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  <w:r w:rsidR="00C20557">
              <w:rPr>
                <w:rFonts w:ascii="Times New Roman" w:hAnsi="Times New Roman"/>
                <w:sz w:val="12"/>
                <w:szCs w:val="12"/>
                <w:lang w:eastAsia="ru-RU"/>
              </w:rPr>
              <w:t>3665,26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C20557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832</w:t>
            </w:r>
            <w:r w:rsidR="00791EAD">
              <w:rPr>
                <w:rFonts w:ascii="Times New Roman" w:hAnsi="Times New Roman"/>
                <w:sz w:val="12"/>
                <w:szCs w:val="12"/>
                <w:lang w:eastAsia="ru-RU"/>
              </w:rPr>
              <w:t>/</w:t>
            </w:r>
            <w:r w:rsidR="00AC7DE2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3665,26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C20557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832/</w:t>
            </w:r>
            <w:r w:rsidR="00AC7DE2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>2952,65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40712A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832/ </w:t>
            </w:r>
            <w:r w:rsidR="00C20557">
              <w:rPr>
                <w:rFonts w:ascii="Times New Roman" w:hAnsi="Times New Roman"/>
                <w:sz w:val="12"/>
                <w:szCs w:val="12"/>
                <w:lang w:eastAsia="ru-RU"/>
              </w:rPr>
              <w:t>2952,65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40712A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832/ </w:t>
            </w:r>
            <w:r w:rsidR="00C20557">
              <w:rPr>
                <w:rFonts w:ascii="Times New Roman" w:hAnsi="Times New Roman"/>
                <w:sz w:val="12"/>
                <w:szCs w:val="12"/>
                <w:lang w:eastAsia="ru-RU"/>
              </w:rPr>
              <w:t>2952,65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2E4198" w:rsidRPr="00A50824" w:rsidRDefault="0040712A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832/ </w:t>
            </w:r>
            <w:r w:rsidR="00C20557">
              <w:rPr>
                <w:rFonts w:ascii="Times New Roman" w:hAnsi="Times New Roman"/>
                <w:sz w:val="12"/>
                <w:szCs w:val="12"/>
                <w:lang w:eastAsia="ru-RU"/>
              </w:rPr>
              <w:t>2952,65</w:t>
            </w:r>
          </w:p>
        </w:tc>
      </w:tr>
      <w:tr w:rsidR="002E3D20" w:rsidRPr="00A50824" w:rsidTr="002E3D20">
        <w:trPr>
          <w:trHeight w:val="330"/>
        </w:trPr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2E4198" w:rsidRPr="00A50824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15503" w:type="dxa"/>
            <w:gridSpan w:val="31"/>
            <w:shd w:val="clear" w:color="000000" w:fill="FFFFFF"/>
            <w:vAlign w:val="center"/>
            <w:hideMark/>
          </w:tcPr>
          <w:p w:rsidR="002E4198" w:rsidRPr="004A4D21" w:rsidRDefault="002E4198" w:rsidP="002E3D20">
            <w:pPr>
              <w:pStyle w:val="a3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 w:rsidRPr="004A4D21"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2E3D20" w:rsidRPr="00EA3EE5" w:rsidTr="002E3D20">
        <w:trPr>
          <w:trHeight w:val="1134"/>
        </w:trPr>
        <w:tc>
          <w:tcPr>
            <w:tcW w:w="374" w:type="dxa"/>
            <w:shd w:val="clear" w:color="000000" w:fill="FFFFFF"/>
            <w:noWrap/>
            <w:vAlign w:val="center"/>
            <w:hideMark/>
          </w:tcPr>
          <w:p w:rsidR="002E4198" w:rsidRPr="001416BE" w:rsidRDefault="00283151" w:rsidP="002E3D20">
            <w:pPr>
              <w:pStyle w:val="a3"/>
              <w:jc w:val="left"/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/>
                <w:bCs/>
                <w:sz w:val="12"/>
                <w:szCs w:val="12"/>
                <w:lang w:eastAsia="ru-RU"/>
              </w:rPr>
              <w:t>1.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jc w:val="left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Установка котла мощностью 10 Гкал/час на источнике тепловой энергии по адресу: Дзержинский район, </w:t>
            </w:r>
            <w:proofErr w:type="spellStart"/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ул.Бурейская</w:t>
            </w:r>
            <w:proofErr w:type="spellEnd"/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, 3а </w:t>
            </w:r>
          </w:p>
        </w:tc>
        <w:tc>
          <w:tcPr>
            <w:tcW w:w="37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76" w:type="dxa"/>
            <w:shd w:val="clear" w:color="auto" w:fill="auto"/>
            <w:vAlign w:val="center"/>
            <w:hideMark/>
          </w:tcPr>
          <w:p w:rsidR="002E4198" w:rsidRPr="00D03033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153,</w:t>
            </w:r>
            <w:r w:rsidR="00260FED"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D03033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  <w:r w:rsidR="00260FED"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3</w:t>
            </w: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,</w:t>
            </w:r>
            <w:r w:rsidR="00260FED"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D03033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  <w:r w:rsidR="00260FED"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3,6</w:t>
            </w: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D03033" w:rsidRDefault="002E4198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</w:t>
            </w:r>
            <w:r w:rsidR="00260FED"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3,</w:t>
            </w: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D03033" w:rsidRDefault="00260FED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153,63</w:t>
            </w:r>
          </w:p>
        </w:tc>
        <w:tc>
          <w:tcPr>
            <w:tcW w:w="477" w:type="dxa"/>
            <w:shd w:val="clear" w:color="000000" w:fill="FFFFFF"/>
            <w:vAlign w:val="center"/>
            <w:hideMark/>
          </w:tcPr>
          <w:p w:rsidR="002E4198" w:rsidRPr="00D03033" w:rsidRDefault="00260FED" w:rsidP="002E3D20">
            <w:pPr>
              <w:pStyle w:val="a3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D03033">
              <w:rPr>
                <w:rFonts w:ascii="Times New Roman" w:hAnsi="Times New Roman"/>
                <w:sz w:val="12"/>
                <w:szCs w:val="12"/>
                <w:lang w:eastAsia="ru-RU"/>
              </w:rPr>
              <w:t>153,63</w:t>
            </w:r>
          </w:p>
        </w:tc>
        <w:tc>
          <w:tcPr>
            <w:tcW w:w="47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7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7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488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2E4198" w:rsidRPr="00EA3EE5" w:rsidRDefault="002E4198" w:rsidP="002E3D20">
            <w:pPr>
              <w:pStyle w:val="a3"/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EA3EE5">
              <w:rPr>
                <w:rFonts w:ascii="Times New Roman" w:hAnsi="Times New Roman"/>
                <w:b/>
                <w:bCs/>
                <w:sz w:val="12"/>
                <w:szCs w:val="12"/>
                <w:lang w:eastAsia="ru-RU"/>
              </w:rPr>
              <w:t>-</w:t>
            </w:r>
          </w:p>
        </w:tc>
      </w:tr>
    </w:tbl>
    <w:p w:rsidR="002E4198" w:rsidRDefault="002E4198" w:rsidP="002E4198">
      <w:pPr>
        <w:pStyle w:val="a3"/>
        <w:rPr>
          <w:rFonts w:ascii="Times New Roman" w:hAnsi="Times New Roman"/>
          <w:sz w:val="12"/>
          <w:szCs w:val="12"/>
        </w:rPr>
      </w:pPr>
    </w:p>
    <w:p w:rsidR="00412A65" w:rsidRDefault="00412A65" w:rsidP="002E4198">
      <w:pPr>
        <w:pStyle w:val="a3"/>
        <w:rPr>
          <w:rFonts w:ascii="Times New Roman" w:hAnsi="Times New Roman"/>
          <w:sz w:val="12"/>
          <w:szCs w:val="12"/>
        </w:rPr>
      </w:pPr>
    </w:p>
    <w:p w:rsidR="00412A65" w:rsidRDefault="00412A65" w:rsidP="002E4198">
      <w:pPr>
        <w:pStyle w:val="a3"/>
        <w:rPr>
          <w:rFonts w:ascii="Times New Roman" w:hAnsi="Times New Roman"/>
          <w:sz w:val="12"/>
          <w:szCs w:val="12"/>
        </w:rPr>
      </w:pPr>
    </w:p>
    <w:p w:rsidR="00DE1944" w:rsidRDefault="00DE1944" w:rsidP="002E4198">
      <w:pPr>
        <w:pStyle w:val="a3"/>
        <w:rPr>
          <w:rFonts w:ascii="Times New Roman" w:hAnsi="Times New Roman"/>
          <w:sz w:val="24"/>
          <w:szCs w:val="24"/>
        </w:rPr>
        <w:sectPr w:rsidR="00DE1944" w:rsidSect="000439C2">
          <w:pgSz w:w="16838" w:h="11906" w:orient="landscape"/>
          <w:pgMar w:top="1134" w:right="1276" w:bottom="1134" w:left="1559" w:header="709" w:footer="709" w:gutter="0"/>
          <w:cols w:space="708"/>
          <w:docGrid w:linePitch="360"/>
        </w:sectPr>
      </w:pPr>
    </w:p>
    <w:p w:rsidR="00412A65" w:rsidRPr="00412A65" w:rsidRDefault="00412A65" w:rsidP="002E3D20">
      <w:pPr>
        <w:pStyle w:val="a3"/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Pr="00412A65">
        <w:rPr>
          <w:rFonts w:ascii="Times New Roman" w:hAnsi="Times New Roman"/>
          <w:sz w:val="24"/>
          <w:szCs w:val="24"/>
        </w:rPr>
        <w:t>Финансовый план</w:t>
      </w:r>
      <w:r w:rsidR="002E3D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ООО "Газпром теплоэнерго Волгоград" </w:t>
      </w:r>
      <w:r w:rsidR="002E3D2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в сфере теплоснабжения на 2019</w:t>
      </w:r>
      <w:r w:rsidR="002E3D20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>2023 годы</w:t>
      </w:r>
    </w:p>
    <w:p w:rsidR="00412A65" w:rsidRDefault="00412A65" w:rsidP="002E4198">
      <w:pPr>
        <w:pStyle w:val="a3"/>
        <w:rPr>
          <w:rFonts w:ascii="Times New Roman" w:hAnsi="Times New Roman"/>
          <w:sz w:val="12"/>
          <w:szCs w:val="12"/>
        </w:rPr>
      </w:pPr>
    </w:p>
    <w:p w:rsidR="00412A65" w:rsidRDefault="00412A65" w:rsidP="002E4198">
      <w:pPr>
        <w:pStyle w:val="a3"/>
        <w:rPr>
          <w:rFonts w:ascii="Times New Roman" w:hAnsi="Times New Roman"/>
          <w:sz w:val="12"/>
          <w:szCs w:val="12"/>
        </w:rPr>
      </w:pPr>
    </w:p>
    <w:tbl>
      <w:tblPr>
        <w:tblW w:w="9773" w:type="dxa"/>
        <w:tblInd w:w="10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521"/>
        <w:gridCol w:w="2127"/>
        <w:gridCol w:w="1276"/>
        <w:gridCol w:w="993"/>
        <w:gridCol w:w="950"/>
        <w:gridCol w:w="969"/>
        <w:gridCol w:w="992"/>
        <w:gridCol w:w="992"/>
        <w:gridCol w:w="953"/>
      </w:tblGrid>
      <w:tr w:rsidR="0077313D" w:rsidRPr="00412A65" w:rsidTr="00172348">
        <w:trPr>
          <w:trHeight w:val="2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283151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="0077313D"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77313D"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r w:rsidR="0077313D"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="0077313D"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на реализацию инвестиционной программы (тыс. руб. без НДС)</w:t>
            </w:r>
          </w:p>
        </w:tc>
      </w:tr>
      <w:tr w:rsidR="0077313D" w:rsidRPr="00412A65" w:rsidTr="00172348">
        <w:trPr>
          <w:trHeight w:val="2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по видам деятельности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инвестпрограммы</w:t>
            </w:r>
          </w:p>
        </w:tc>
      </w:tr>
      <w:tr w:rsidR="0077313D" w:rsidRPr="00412A65" w:rsidTr="00172348">
        <w:trPr>
          <w:trHeight w:val="207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6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2023</w:t>
            </w:r>
          </w:p>
        </w:tc>
      </w:tr>
      <w:tr w:rsidR="0077313D" w:rsidRPr="00412A65" w:rsidTr="00172348">
        <w:trPr>
          <w:trHeight w:val="2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2A65">
              <w:rPr>
                <w:rFonts w:ascii="Times New Roman" w:hAnsi="Times New Roman"/>
                <w:sz w:val="18"/>
                <w:szCs w:val="18"/>
                <w:lang w:eastAsia="ru-RU"/>
              </w:rPr>
              <w:t>Производство тепловой энергии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412A65" w:rsidRDefault="0077313D" w:rsidP="00412A65">
            <w:pPr>
              <w:pStyle w:val="a3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2348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2348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2348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8552B" w:rsidP="00412A6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2348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8552B" w:rsidP="00412A6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2348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8552B" w:rsidP="00412A6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2348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8552B" w:rsidP="00412A6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2348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8552B" w:rsidP="00412A6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2348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8552B" w:rsidP="00412A65">
            <w:pPr>
              <w:pStyle w:val="a3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72348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0639E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77 237,2</w:t>
            </w:r>
            <w:r w:rsidR="000639EF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0639E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77 237,2</w:t>
            </w:r>
            <w:r w:rsidR="000639EF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FC61B1" w:rsidP="000639E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11 363,9</w:t>
            </w:r>
            <w:r w:rsidR="000639EF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13 059,64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17 075,13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17 537,57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38754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18 </w:t>
            </w:r>
            <w:r w:rsidR="00387547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200,87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амортизационные отчисления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2C66C0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20 589,50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2C66C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20 </w:t>
            </w:r>
            <w:r w:rsidR="002C66C0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589,50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19508C" w:rsidP="0077313D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1 032,35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5 465,59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7 045,78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7 045,78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прибыль, направленная на инвестиции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830DEA" w:rsidP="000639E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56 647,</w:t>
            </w:r>
            <w:r w:rsidR="000639EF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830DEA" w:rsidP="000639E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56 647,</w:t>
            </w:r>
            <w:r w:rsidR="000639EF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0639EF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11 </w:t>
            </w:r>
            <w:r w:rsidR="00FC61B1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363,9</w:t>
            </w:r>
            <w:r w:rsidR="000639EF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9508C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12 </w:t>
            </w:r>
            <w:r w:rsidR="0019508C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027,29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11 609,54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10 491,79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387547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11 1</w:t>
            </w:r>
            <w:r w:rsidR="00387547"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55,09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средства, полученные за счет платы за подключение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прочие собственные средства, в т.ч. средства от эмиссии ценных бумаг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кредиты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займы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прочие привлеченные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Бюджетное финансирование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Прочие источники финансирования, в т.ч. лизинг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66" w:right="-13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412A65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77313D" w:rsidRPr="00172348" w:rsidTr="00172348">
        <w:trPr>
          <w:trHeight w:val="2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172348">
            <w:pPr>
              <w:pStyle w:val="a3"/>
              <w:jc w:val="left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ИТОГО по 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0639EF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77 237,</w:t>
            </w:r>
            <w:r w:rsidR="00295CC9"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0639EF"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0639EF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77 237,</w:t>
            </w:r>
            <w:r w:rsidR="00295CC9"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 w:rsidR="000639EF"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0639EF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11 </w:t>
            </w:r>
            <w:r w:rsidR="00295CC9"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363,9</w:t>
            </w:r>
            <w:r w:rsidR="000639EF"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66" w:right="-131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13 059,64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85" w:right="-10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17 075,13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77313D">
            <w:pPr>
              <w:pStyle w:val="a3"/>
              <w:ind w:left="-116" w:right="-68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17 537,57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313D" w:rsidRPr="00172348" w:rsidRDefault="0077313D" w:rsidP="00295CC9">
            <w:pPr>
              <w:pStyle w:val="a3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18 </w:t>
            </w:r>
            <w:r w:rsidR="00295CC9" w:rsidRPr="0017234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200,87</w:t>
            </w:r>
          </w:p>
        </w:tc>
      </w:tr>
    </w:tbl>
    <w:p w:rsidR="00412A65" w:rsidRPr="00412A65" w:rsidRDefault="00412A65" w:rsidP="00412A65">
      <w:pPr>
        <w:pStyle w:val="a3"/>
        <w:rPr>
          <w:rFonts w:ascii="Times New Roman" w:hAnsi="Times New Roman"/>
          <w:sz w:val="18"/>
          <w:szCs w:val="18"/>
        </w:rPr>
      </w:pPr>
    </w:p>
    <w:sectPr w:rsidR="00412A65" w:rsidRPr="00412A65" w:rsidSect="00DE194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D20" w:rsidRDefault="002E3D20" w:rsidP="000439C2">
      <w:r>
        <w:separator/>
      </w:r>
    </w:p>
  </w:endnote>
  <w:endnote w:type="continuationSeparator" w:id="0">
    <w:p w:rsidR="002E3D20" w:rsidRDefault="002E3D20" w:rsidP="00043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D20" w:rsidRDefault="002E3D20" w:rsidP="000439C2">
      <w:r>
        <w:separator/>
      </w:r>
    </w:p>
  </w:footnote>
  <w:footnote w:type="continuationSeparator" w:id="0">
    <w:p w:rsidR="002E3D20" w:rsidRDefault="002E3D20" w:rsidP="00043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15542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2E3D20" w:rsidRPr="000439C2" w:rsidRDefault="00F75286">
        <w:pPr>
          <w:pStyle w:val="a8"/>
          <w:rPr>
            <w:rFonts w:ascii="Times New Roman" w:hAnsi="Times New Roman"/>
            <w:sz w:val="20"/>
            <w:szCs w:val="20"/>
          </w:rPr>
        </w:pPr>
        <w:r w:rsidRPr="000439C2">
          <w:rPr>
            <w:rFonts w:ascii="Times New Roman" w:hAnsi="Times New Roman"/>
            <w:sz w:val="20"/>
            <w:szCs w:val="20"/>
          </w:rPr>
          <w:fldChar w:fldCharType="begin"/>
        </w:r>
        <w:r w:rsidR="002E3D20" w:rsidRPr="000439C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0439C2">
          <w:rPr>
            <w:rFonts w:ascii="Times New Roman" w:hAnsi="Times New Roman"/>
            <w:sz w:val="20"/>
            <w:szCs w:val="20"/>
          </w:rPr>
          <w:fldChar w:fldCharType="separate"/>
        </w:r>
        <w:r w:rsidR="00F77617">
          <w:rPr>
            <w:rFonts w:ascii="Times New Roman" w:hAnsi="Times New Roman"/>
            <w:noProof/>
            <w:sz w:val="20"/>
            <w:szCs w:val="20"/>
          </w:rPr>
          <w:t>9</w:t>
        </w:r>
        <w:r w:rsidRPr="000439C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2E3D20" w:rsidRPr="000439C2" w:rsidRDefault="002E3D20">
    <w:pPr>
      <w:pStyle w:val="a8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E6474"/>
    <w:multiLevelType w:val="hybridMultilevel"/>
    <w:tmpl w:val="D8B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5A17"/>
    <w:multiLevelType w:val="hybridMultilevel"/>
    <w:tmpl w:val="D8B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E1BD0"/>
    <w:multiLevelType w:val="hybridMultilevel"/>
    <w:tmpl w:val="D8B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5039A"/>
    <w:multiLevelType w:val="hybridMultilevel"/>
    <w:tmpl w:val="D8B2D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62B"/>
    <w:rsid w:val="0000474E"/>
    <w:rsid w:val="00022E3E"/>
    <w:rsid w:val="00023C8E"/>
    <w:rsid w:val="000321E8"/>
    <w:rsid w:val="00037034"/>
    <w:rsid w:val="00041469"/>
    <w:rsid w:val="000439C2"/>
    <w:rsid w:val="00055558"/>
    <w:rsid w:val="000639EF"/>
    <w:rsid w:val="00093FCB"/>
    <w:rsid w:val="00100DAF"/>
    <w:rsid w:val="001416BE"/>
    <w:rsid w:val="00172348"/>
    <w:rsid w:val="0019508C"/>
    <w:rsid w:val="001B3278"/>
    <w:rsid w:val="001E235B"/>
    <w:rsid w:val="00241CA6"/>
    <w:rsid w:val="00260FED"/>
    <w:rsid w:val="00280AA3"/>
    <w:rsid w:val="00283151"/>
    <w:rsid w:val="00295CC9"/>
    <w:rsid w:val="002A38FA"/>
    <w:rsid w:val="002B6F4B"/>
    <w:rsid w:val="002C66C0"/>
    <w:rsid w:val="002E0CEF"/>
    <w:rsid w:val="002E3D20"/>
    <w:rsid w:val="002E4198"/>
    <w:rsid w:val="0030062B"/>
    <w:rsid w:val="0032132F"/>
    <w:rsid w:val="003266D8"/>
    <w:rsid w:val="00330062"/>
    <w:rsid w:val="00343061"/>
    <w:rsid w:val="003434BA"/>
    <w:rsid w:val="003665EA"/>
    <w:rsid w:val="003747DC"/>
    <w:rsid w:val="00387547"/>
    <w:rsid w:val="00390E8C"/>
    <w:rsid w:val="00393EAB"/>
    <w:rsid w:val="003A19DC"/>
    <w:rsid w:val="003A6EE3"/>
    <w:rsid w:val="003D2245"/>
    <w:rsid w:val="00406804"/>
    <w:rsid w:val="0040712A"/>
    <w:rsid w:val="00412A65"/>
    <w:rsid w:val="00415509"/>
    <w:rsid w:val="00430C43"/>
    <w:rsid w:val="004319CB"/>
    <w:rsid w:val="004578EF"/>
    <w:rsid w:val="004972EE"/>
    <w:rsid w:val="004A0E45"/>
    <w:rsid w:val="004A4D21"/>
    <w:rsid w:val="004B2751"/>
    <w:rsid w:val="004D43FB"/>
    <w:rsid w:val="004D652A"/>
    <w:rsid w:val="004F4C05"/>
    <w:rsid w:val="00516960"/>
    <w:rsid w:val="00533632"/>
    <w:rsid w:val="005351A5"/>
    <w:rsid w:val="0055494A"/>
    <w:rsid w:val="00582D0F"/>
    <w:rsid w:val="00586B67"/>
    <w:rsid w:val="005A5495"/>
    <w:rsid w:val="005C529D"/>
    <w:rsid w:val="005E79EB"/>
    <w:rsid w:val="005F1462"/>
    <w:rsid w:val="006224E8"/>
    <w:rsid w:val="00623317"/>
    <w:rsid w:val="0063079A"/>
    <w:rsid w:val="00686E48"/>
    <w:rsid w:val="006D35AA"/>
    <w:rsid w:val="006D656D"/>
    <w:rsid w:val="006E5AA4"/>
    <w:rsid w:val="00736525"/>
    <w:rsid w:val="00737E15"/>
    <w:rsid w:val="007412B0"/>
    <w:rsid w:val="007469DB"/>
    <w:rsid w:val="00764895"/>
    <w:rsid w:val="0077313D"/>
    <w:rsid w:val="0078552B"/>
    <w:rsid w:val="00791EAD"/>
    <w:rsid w:val="007C2077"/>
    <w:rsid w:val="007C5BB4"/>
    <w:rsid w:val="007D7A72"/>
    <w:rsid w:val="007E18BA"/>
    <w:rsid w:val="007F0677"/>
    <w:rsid w:val="008204FD"/>
    <w:rsid w:val="008247D6"/>
    <w:rsid w:val="00830DEA"/>
    <w:rsid w:val="00852681"/>
    <w:rsid w:val="00852D5B"/>
    <w:rsid w:val="008A1B7C"/>
    <w:rsid w:val="008D4C46"/>
    <w:rsid w:val="008F149F"/>
    <w:rsid w:val="00902CFC"/>
    <w:rsid w:val="009347BB"/>
    <w:rsid w:val="00935373"/>
    <w:rsid w:val="0097346B"/>
    <w:rsid w:val="009A081E"/>
    <w:rsid w:val="009B6F0A"/>
    <w:rsid w:val="009E0880"/>
    <w:rsid w:val="009E62E3"/>
    <w:rsid w:val="009F279B"/>
    <w:rsid w:val="00A3240D"/>
    <w:rsid w:val="00A3586D"/>
    <w:rsid w:val="00A362B4"/>
    <w:rsid w:val="00A50824"/>
    <w:rsid w:val="00A56052"/>
    <w:rsid w:val="00A66853"/>
    <w:rsid w:val="00A87FE3"/>
    <w:rsid w:val="00AA01DC"/>
    <w:rsid w:val="00AA5F74"/>
    <w:rsid w:val="00AA7C7B"/>
    <w:rsid w:val="00AC0A92"/>
    <w:rsid w:val="00AC7DE2"/>
    <w:rsid w:val="00B4555D"/>
    <w:rsid w:val="00B914F4"/>
    <w:rsid w:val="00B96ABA"/>
    <w:rsid w:val="00BA5E89"/>
    <w:rsid w:val="00BA6D48"/>
    <w:rsid w:val="00BB1F7A"/>
    <w:rsid w:val="00BB3B30"/>
    <w:rsid w:val="00BC2CA4"/>
    <w:rsid w:val="00BD263D"/>
    <w:rsid w:val="00BD39AF"/>
    <w:rsid w:val="00BE680B"/>
    <w:rsid w:val="00C20557"/>
    <w:rsid w:val="00C2135D"/>
    <w:rsid w:val="00C843C5"/>
    <w:rsid w:val="00CD09E7"/>
    <w:rsid w:val="00D03033"/>
    <w:rsid w:val="00D30860"/>
    <w:rsid w:val="00D362D6"/>
    <w:rsid w:val="00D70B9B"/>
    <w:rsid w:val="00D74D45"/>
    <w:rsid w:val="00D93BFE"/>
    <w:rsid w:val="00D97601"/>
    <w:rsid w:val="00DA20B9"/>
    <w:rsid w:val="00DA403B"/>
    <w:rsid w:val="00DB526F"/>
    <w:rsid w:val="00DC0352"/>
    <w:rsid w:val="00DE1944"/>
    <w:rsid w:val="00E023BC"/>
    <w:rsid w:val="00E3073B"/>
    <w:rsid w:val="00E57088"/>
    <w:rsid w:val="00EA3EE5"/>
    <w:rsid w:val="00EA7C48"/>
    <w:rsid w:val="00EC21E9"/>
    <w:rsid w:val="00EF06B3"/>
    <w:rsid w:val="00EF4436"/>
    <w:rsid w:val="00F054BF"/>
    <w:rsid w:val="00F10BD4"/>
    <w:rsid w:val="00F15B99"/>
    <w:rsid w:val="00F547F8"/>
    <w:rsid w:val="00F75286"/>
    <w:rsid w:val="00F77617"/>
    <w:rsid w:val="00FC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62B"/>
    <w:pPr>
      <w:spacing w:after="0" w:line="240" w:lineRule="auto"/>
      <w:jc w:val="center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006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 Spacing"/>
    <w:link w:val="a4"/>
    <w:uiPriority w:val="1"/>
    <w:qFormat/>
    <w:rsid w:val="00852681"/>
    <w:pPr>
      <w:spacing w:after="0" w:line="240" w:lineRule="auto"/>
      <w:jc w:val="center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AA5F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E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EE5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439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439C2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0439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439C2"/>
    <w:rPr>
      <w:rFonts w:ascii="Calibri" w:eastAsia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0439C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53A3B68DBC5C31B99F6E8ECFE1DF9A05BDAD6F5C698C1539B933684j8U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053A3B68DBC5C31B99E8E5FA9242FCA1588DDDF0C391910ECA9561DBDC9A55D11AD7571468CBE64426B5A3j6U8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A053A3B68DBC5C31B99F6E8ECFE1DF9A055D0D1F6C798C1539B933684j8U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053A3B68DBC5C31B99F6E8ECFE1DF9A055D1D7F8C198C1539B933684j8U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0FB46-D552-4DEE-97A7-1D9B887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2760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urtpov</dc:creator>
  <cp:lastModifiedBy>Федотова Наталия Анатольевна</cp:lastModifiedBy>
  <cp:revision>2</cp:revision>
  <cp:lastPrinted>2018-12-22T10:09:00Z</cp:lastPrinted>
  <dcterms:created xsi:type="dcterms:W3CDTF">2018-12-22T10:10:00Z</dcterms:created>
  <dcterms:modified xsi:type="dcterms:W3CDTF">2018-12-22T10:10:00Z</dcterms:modified>
</cp:coreProperties>
</file>